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1A110" w14:textId="7820D193" w:rsidR="009570D9" w:rsidRPr="00903FCA" w:rsidRDefault="008F2264" w:rsidP="009570D9">
      <w:pPr>
        <w:spacing w:before="60" w:after="0" w:line="240" w:lineRule="auto"/>
        <w:jc w:val="both"/>
        <w:rPr>
          <w:rFonts w:cstheme="minorHAnsi"/>
          <w:noProof/>
          <w:sz w:val="24"/>
          <w:szCs w:val="24"/>
        </w:rPr>
      </w:pPr>
      <w:bookmarkStart w:id="0" w:name="_Toc92896661"/>
      <w:r w:rsidRPr="008F2264">
        <w:rPr>
          <w:rFonts w:cstheme="minorHAnsi"/>
          <w:b/>
          <w:bCs/>
          <w:noProof/>
          <w:sz w:val="24"/>
          <w:szCs w:val="24"/>
        </w:rPr>
        <w:t xml:space="preserve">Anexa 3 </w:t>
      </w:r>
      <w:r w:rsidR="00125142">
        <w:rPr>
          <w:rFonts w:cstheme="minorHAnsi"/>
          <w:b/>
          <w:bCs/>
          <w:noProof/>
          <w:sz w:val="24"/>
          <w:szCs w:val="24"/>
        </w:rPr>
        <w:t xml:space="preserve">la Ghid </w:t>
      </w:r>
      <w:r w:rsidRPr="008F2264">
        <w:rPr>
          <w:rFonts w:cstheme="minorHAnsi"/>
          <w:b/>
          <w:bCs/>
          <w:noProof/>
          <w:sz w:val="24"/>
          <w:szCs w:val="24"/>
        </w:rPr>
        <w:t>– Metodologie verificare principiu DNSH</w:t>
      </w:r>
      <w:r w:rsidR="00A06867">
        <w:rPr>
          <w:rFonts w:cstheme="minorHAnsi"/>
          <w:b/>
          <w:bCs/>
          <w:noProof/>
          <w:sz w:val="24"/>
          <w:szCs w:val="24"/>
        </w:rPr>
        <w:t xml:space="preserve"> pentru proiectele prioritare din cadrul Acțiunii 1.2 - POCIDIF</w:t>
      </w:r>
    </w:p>
    <w:p w14:paraId="44DCC1E6" w14:textId="77777777" w:rsidR="009570D9" w:rsidRPr="00903FCA" w:rsidRDefault="009570D9" w:rsidP="009570D9">
      <w:pPr>
        <w:spacing w:before="60" w:after="0" w:line="240" w:lineRule="auto"/>
        <w:jc w:val="both"/>
        <w:rPr>
          <w:rFonts w:cstheme="minorHAnsi"/>
          <w:noProof/>
          <w:sz w:val="24"/>
          <w:szCs w:val="24"/>
        </w:rPr>
      </w:pPr>
    </w:p>
    <w:p w14:paraId="64075B49" w14:textId="77777777" w:rsidR="00F64F86" w:rsidRPr="00903FCA" w:rsidRDefault="00F64F86" w:rsidP="009570D9">
      <w:pPr>
        <w:spacing w:before="60" w:after="0" w:line="240" w:lineRule="auto"/>
        <w:jc w:val="both"/>
        <w:rPr>
          <w:rFonts w:cstheme="minorHAnsi"/>
          <w:noProof/>
          <w:sz w:val="24"/>
          <w:szCs w:val="24"/>
        </w:rPr>
      </w:pPr>
    </w:p>
    <w:p w14:paraId="0945EB58" w14:textId="77777777" w:rsidR="00F64F86" w:rsidRPr="00903FCA" w:rsidRDefault="00F64F86" w:rsidP="009570D9">
      <w:pPr>
        <w:spacing w:before="60" w:after="0" w:line="240" w:lineRule="auto"/>
        <w:jc w:val="both"/>
        <w:rPr>
          <w:rFonts w:cstheme="minorHAnsi"/>
          <w:noProof/>
          <w:sz w:val="24"/>
          <w:szCs w:val="24"/>
        </w:rPr>
      </w:pPr>
    </w:p>
    <w:p w14:paraId="5A62510E" w14:textId="77777777" w:rsidR="00F64F86" w:rsidRPr="00903FCA" w:rsidRDefault="00F64F86" w:rsidP="009570D9">
      <w:pPr>
        <w:spacing w:before="60" w:after="0" w:line="240" w:lineRule="auto"/>
        <w:jc w:val="both"/>
        <w:rPr>
          <w:rFonts w:cstheme="minorHAnsi"/>
          <w:noProof/>
          <w:sz w:val="24"/>
          <w:szCs w:val="24"/>
        </w:rPr>
      </w:pPr>
    </w:p>
    <w:p w14:paraId="370C78B9" w14:textId="77777777" w:rsidR="00F64F86" w:rsidRPr="00903FCA" w:rsidRDefault="00F64F86" w:rsidP="009570D9">
      <w:pPr>
        <w:spacing w:before="60" w:after="0" w:line="240" w:lineRule="auto"/>
        <w:jc w:val="both"/>
        <w:rPr>
          <w:rFonts w:cstheme="minorHAnsi"/>
          <w:noProof/>
          <w:sz w:val="24"/>
          <w:szCs w:val="24"/>
        </w:rPr>
      </w:pPr>
    </w:p>
    <w:p w14:paraId="74802772" w14:textId="77777777" w:rsidR="00F64F86" w:rsidRPr="00903FCA" w:rsidRDefault="00F64F86" w:rsidP="009570D9">
      <w:pPr>
        <w:spacing w:before="60" w:after="0" w:line="240" w:lineRule="auto"/>
        <w:jc w:val="both"/>
        <w:rPr>
          <w:rFonts w:cstheme="minorHAnsi"/>
          <w:noProof/>
          <w:sz w:val="24"/>
          <w:szCs w:val="24"/>
        </w:rPr>
      </w:pPr>
    </w:p>
    <w:p w14:paraId="7376433C" w14:textId="77777777" w:rsidR="009570D9" w:rsidRPr="00903FCA" w:rsidRDefault="009570D9" w:rsidP="009570D9">
      <w:pPr>
        <w:spacing w:before="60" w:after="0" w:line="240" w:lineRule="auto"/>
        <w:jc w:val="both"/>
        <w:rPr>
          <w:rFonts w:cstheme="minorHAnsi"/>
          <w:noProof/>
          <w:sz w:val="24"/>
          <w:szCs w:val="24"/>
        </w:rPr>
      </w:pPr>
    </w:p>
    <w:p w14:paraId="1AFE5AB2" w14:textId="77777777" w:rsidR="009570D9" w:rsidRPr="00903FCA" w:rsidRDefault="009570D9" w:rsidP="009570D9">
      <w:pPr>
        <w:spacing w:before="60" w:after="0" w:line="240" w:lineRule="auto"/>
        <w:jc w:val="both"/>
        <w:rPr>
          <w:rFonts w:cstheme="minorHAnsi"/>
          <w:noProof/>
          <w:sz w:val="24"/>
          <w:szCs w:val="24"/>
        </w:rPr>
      </w:pPr>
    </w:p>
    <w:p w14:paraId="2AEA28EB" w14:textId="77777777" w:rsidR="009570D9" w:rsidRPr="00903FCA" w:rsidRDefault="009570D9" w:rsidP="009570D9">
      <w:pPr>
        <w:spacing w:before="60" w:after="0" w:line="240" w:lineRule="auto"/>
        <w:jc w:val="both"/>
        <w:rPr>
          <w:rFonts w:cstheme="minorHAnsi"/>
          <w:sz w:val="24"/>
          <w:szCs w:val="24"/>
        </w:rPr>
      </w:pPr>
      <w:r w:rsidRPr="00903FCA">
        <w:rPr>
          <w:rFonts w:cstheme="minorHAnsi"/>
          <w:noProof/>
          <w:sz w:val="24"/>
          <w:szCs w:val="24"/>
          <w:lang w:eastAsia="ro-RO"/>
        </w:rPr>
        <w:drawing>
          <wp:inline distT="0" distB="0" distL="0" distR="0" wp14:anchorId="5C0321FD" wp14:editId="7F3BDD85">
            <wp:extent cx="3419118" cy="2959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BEBA8EAE-BF5A-486C-A8C5-ECC9F3942E4B}">
                          <a14:imgProps xmlns:a14="http://schemas.microsoft.com/office/drawing/2010/main">
                            <a14:imgLayer r:embed="rId9">
                              <a14:imgEffect>
                                <a14:saturation sat="3300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3442299" cy="2979162"/>
                    </a:xfrm>
                    <a:prstGeom prst="rect">
                      <a:avLst/>
                    </a:prstGeom>
                  </pic:spPr>
                </pic:pic>
              </a:graphicData>
            </a:graphic>
          </wp:inline>
        </w:drawing>
      </w:r>
      <w:r w:rsidRPr="00903FCA">
        <w:rPr>
          <w:rFonts w:cstheme="minorHAnsi"/>
          <w:sz w:val="24"/>
          <w:szCs w:val="24"/>
        </w:rPr>
        <w:br w:type="page"/>
      </w:r>
    </w:p>
    <w:p w14:paraId="37C45175" w14:textId="77777777" w:rsidR="00F64F86" w:rsidRPr="00903FCA" w:rsidRDefault="00F64F86" w:rsidP="00F64F86">
      <w:pPr>
        <w:spacing w:before="60" w:after="0" w:line="240" w:lineRule="auto"/>
        <w:jc w:val="center"/>
        <w:rPr>
          <w:rFonts w:eastAsia="Calibri" w:cstheme="minorHAnsi"/>
          <w:b/>
          <w:bCs/>
          <w:sz w:val="24"/>
          <w:szCs w:val="24"/>
        </w:rPr>
      </w:pPr>
      <w:r w:rsidRPr="00903FCA">
        <w:rPr>
          <w:rFonts w:eastAsia="Calibri" w:cstheme="minorHAnsi"/>
          <w:b/>
          <w:bCs/>
          <w:sz w:val="24"/>
          <w:szCs w:val="24"/>
        </w:rPr>
        <w:lastRenderedPageBreak/>
        <w:t>EVALUARE ”DO NO SIGNIFICANT HARM”</w:t>
      </w:r>
    </w:p>
    <w:p w14:paraId="0175CC6D" w14:textId="77777777" w:rsidR="00F64F86" w:rsidRPr="00903FCA" w:rsidRDefault="00F64F86" w:rsidP="00F64F86">
      <w:pPr>
        <w:spacing w:before="60" w:after="0" w:line="240" w:lineRule="auto"/>
        <w:jc w:val="center"/>
        <w:rPr>
          <w:rFonts w:eastAsia="Calibri" w:cstheme="minorHAnsi"/>
          <w:b/>
          <w:bCs/>
          <w:sz w:val="24"/>
          <w:szCs w:val="24"/>
        </w:rPr>
      </w:pPr>
      <w:r w:rsidRPr="00903FCA">
        <w:rPr>
          <w:rFonts w:eastAsia="Calibri" w:cstheme="minorHAnsi"/>
          <w:b/>
          <w:bCs/>
          <w:sz w:val="24"/>
          <w:szCs w:val="24"/>
        </w:rPr>
        <w:t>PROGRAMUL CREȘTERE INTELIGENTĂ, DIGITALIZARE ȘI INSTRUMENTE FINANCIARE 2021-2027</w:t>
      </w:r>
    </w:p>
    <w:p w14:paraId="1F3019B0" w14:textId="77777777" w:rsidR="00F64F86" w:rsidRPr="00903FCA" w:rsidRDefault="00F64F86" w:rsidP="00F64F86">
      <w:pPr>
        <w:spacing w:before="60" w:after="0" w:line="240" w:lineRule="auto"/>
        <w:jc w:val="both"/>
        <w:rPr>
          <w:rFonts w:eastAsia="Calibri" w:cstheme="minorHAnsi"/>
          <w:b/>
          <w:bCs/>
          <w:sz w:val="24"/>
          <w:szCs w:val="24"/>
        </w:rPr>
      </w:pPr>
    </w:p>
    <w:p w14:paraId="13562F3C" w14:textId="60ADACEB" w:rsidR="00F64F86" w:rsidRPr="00903FCA" w:rsidRDefault="00F64F86" w:rsidP="00F64F86">
      <w:pPr>
        <w:autoSpaceDE w:val="0"/>
        <w:autoSpaceDN w:val="0"/>
        <w:adjustRightInd w:val="0"/>
        <w:spacing w:before="60" w:after="0" w:line="240" w:lineRule="auto"/>
        <w:jc w:val="both"/>
        <w:rPr>
          <w:rFonts w:eastAsia="Calibri" w:cstheme="minorHAnsi"/>
          <w:sz w:val="24"/>
          <w:szCs w:val="24"/>
        </w:rPr>
      </w:pPr>
      <w:r w:rsidRPr="00903FCA">
        <w:rPr>
          <w:rFonts w:eastAsia="Calibri" w:cstheme="minorHAnsi"/>
          <w:sz w:val="24"/>
          <w:szCs w:val="24"/>
        </w:rPr>
        <w:t>Acest document are drept scop realizarea analizei conform metodologiei recomandate pentru respectarea principiului ”</w:t>
      </w:r>
      <w:r w:rsidRPr="00903FCA">
        <w:rPr>
          <w:rFonts w:eastAsia="Calibri" w:cstheme="minorHAnsi"/>
          <w:i/>
          <w:iCs/>
          <w:sz w:val="24"/>
          <w:szCs w:val="24"/>
        </w:rPr>
        <w:t>Do Not Significant Harm”,</w:t>
      </w:r>
      <w:r w:rsidRPr="00903FCA">
        <w:rPr>
          <w:rFonts w:eastAsia="Calibri" w:cstheme="minorHAnsi"/>
          <w:sz w:val="24"/>
          <w:szCs w:val="24"/>
        </w:rPr>
        <w:t xml:space="preserve"> respectiv „</w:t>
      </w:r>
      <w:r w:rsidRPr="00903FCA">
        <w:rPr>
          <w:rFonts w:eastAsia="Calibri" w:cstheme="minorHAnsi"/>
          <w:i/>
          <w:iCs/>
          <w:sz w:val="24"/>
          <w:szCs w:val="24"/>
        </w:rPr>
        <w:t>a nu prejudicia în mod semnificativ”</w:t>
      </w:r>
      <w:r w:rsidRPr="00903FCA">
        <w:rPr>
          <w:rFonts w:eastAsia="Calibri" w:cstheme="minorHAnsi"/>
          <w:sz w:val="24"/>
          <w:szCs w:val="24"/>
        </w:rPr>
        <w:t xml:space="preserve"> în cadrul </w:t>
      </w:r>
      <w:r w:rsidR="008F2264">
        <w:rPr>
          <w:rFonts w:eastAsia="Calibri" w:cstheme="minorHAnsi"/>
          <w:sz w:val="24"/>
          <w:szCs w:val="24"/>
        </w:rPr>
        <w:t xml:space="preserve">Acțiunii 1.2 – Prioritatea 1 - </w:t>
      </w:r>
      <w:r w:rsidRPr="00903FCA">
        <w:rPr>
          <w:rFonts w:eastAsia="Calibri" w:cstheme="minorHAnsi"/>
          <w:sz w:val="24"/>
          <w:szCs w:val="24"/>
        </w:rPr>
        <w:t xml:space="preserve">Programului Creștere Inteligentă, Digitalizare și Instrumente Financiare 2021-2027, în concordanță cu articolul 9 – Principii orizontale – din </w:t>
      </w:r>
      <w:r w:rsidRPr="00903FCA">
        <w:rPr>
          <w:rFonts w:eastAsia="Calibri" w:cstheme="minorHAnsi"/>
          <w:sz w:val="24"/>
          <w:szCs w:val="24"/>
          <w:shd w:val="clear" w:color="auto" w:fill="FFFFFF"/>
        </w:rPr>
        <w:t xml:space="preserve">Regulamentul (UE) 2021/1060 al Parlamentului European și al Consiliului din 24 iunie 2021 </w:t>
      </w:r>
      <w:r w:rsidRPr="00903FCA">
        <w:rPr>
          <w:rFonts w:eastAsia="Calibri" w:cstheme="minorHAnsi"/>
          <w:i/>
          <w:iCs/>
          <w:sz w:val="24"/>
          <w:szCs w:val="24"/>
          <w:shd w:val="clear" w:color="auto" w:fill="FFFFFF"/>
        </w:rPr>
        <w:t>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(RDC)</w:t>
      </w:r>
      <w:r w:rsidRPr="00903FCA">
        <w:rPr>
          <w:rFonts w:eastAsia="Calibri" w:cstheme="minorHAnsi"/>
          <w:i/>
          <w:iCs/>
          <w:sz w:val="24"/>
          <w:szCs w:val="24"/>
        </w:rPr>
        <w:t>,</w:t>
      </w:r>
      <w:r w:rsidRPr="00903FCA">
        <w:rPr>
          <w:rFonts w:eastAsia="Calibri" w:cstheme="minorHAnsi"/>
          <w:sz w:val="24"/>
          <w:szCs w:val="24"/>
        </w:rPr>
        <w:t xml:space="preserve"> conform căruia obiectivele fondurilor trebuie să țină seama de principiul de „a nu prejudicia în mod semnificativ”.</w:t>
      </w:r>
    </w:p>
    <w:p w14:paraId="6C5EDBE9" w14:textId="77777777" w:rsidR="00F64F86" w:rsidRPr="00903FCA" w:rsidRDefault="00F64F86" w:rsidP="00F64F86">
      <w:pPr>
        <w:autoSpaceDE w:val="0"/>
        <w:autoSpaceDN w:val="0"/>
        <w:adjustRightInd w:val="0"/>
        <w:spacing w:before="60" w:after="0" w:line="240" w:lineRule="auto"/>
        <w:jc w:val="both"/>
        <w:rPr>
          <w:rFonts w:eastAsia="Calibri" w:cstheme="minorHAnsi"/>
          <w:sz w:val="24"/>
          <w:szCs w:val="24"/>
        </w:rPr>
      </w:pPr>
      <w:r w:rsidRPr="00903FCA">
        <w:rPr>
          <w:rFonts w:eastAsia="Calibri" w:cstheme="minorHAnsi"/>
          <w:sz w:val="24"/>
          <w:szCs w:val="24"/>
        </w:rPr>
        <w:t>Principiul de „</w:t>
      </w:r>
      <w:r w:rsidRPr="00903FCA">
        <w:rPr>
          <w:rFonts w:eastAsia="Calibri" w:cstheme="minorHAnsi"/>
          <w:i/>
          <w:iCs/>
          <w:sz w:val="24"/>
          <w:szCs w:val="24"/>
        </w:rPr>
        <w:t>a nu prejudicia în mod semnificativ</w:t>
      </w:r>
      <w:r w:rsidRPr="00903FCA">
        <w:rPr>
          <w:rFonts w:eastAsia="Calibri" w:cstheme="minorHAnsi"/>
          <w:sz w:val="24"/>
          <w:szCs w:val="24"/>
        </w:rPr>
        <w:t xml:space="preserve">” trebuie interpretat în sensul articolului 17 din </w:t>
      </w:r>
      <w:r w:rsidRPr="00903FCA">
        <w:rPr>
          <w:rFonts w:eastAsia="Calibri" w:cstheme="minorHAnsi"/>
          <w:sz w:val="24"/>
          <w:szCs w:val="24"/>
          <w:shd w:val="clear" w:color="auto" w:fill="FFFFFF"/>
        </w:rPr>
        <w:t>Regulamentul (UE) 2020/852 privind instituirea unui cadru de facilitare a investițiilor durabile (Regulamentul privind Taxonomia)</w:t>
      </w:r>
      <w:r w:rsidRPr="00903FCA">
        <w:rPr>
          <w:rFonts w:eastAsia="Calibri" w:cstheme="minorHAnsi"/>
          <w:sz w:val="24"/>
          <w:szCs w:val="24"/>
        </w:rPr>
        <w:t>, care definește noțiunea de „</w:t>
      </w:r>
      <w:r w:rsidRPr="00903FCA">
        <w:rPr>
          <w:rFonts w:eastAsia="Calibri" w:cstheme="minorHAnsi"/>
          <w:i/>
          <w:iCs/>
          <w:sz w:val="24"/>
          <w:szCs w:val="24"/>
        </w:rPr>
        <w:t>prejudiciere în mod semnificativ”</w:t>
      </w:r>
      <w:r w:rsidRPr="00903FCA">
        <w:rPr>
          <w:rFonts w:eastAsia="Calibri" w:cstheme="minorHAnsi"/>
          <w:sz w:val="24"/>
          <w:szCs w:val="24"/>
        </w:rPr>
        <w:t xml:space="preserve"> pentru șase obiective de mediu, respectiv:</w:t>
      </w:r>
    </w:p>
    <w:p w14:paraId="0E276A4D" w14:textId="77777777" w:rsidR="00F64F86" w:rsidRPr="00903FCA" w:rsidRDefault="00F64F86" w:rsidP="00F64F86">
      <w:pPr>
        <w:numPr>
          <w:ilvl w:val="0"/>
          <w:numId w:val="5"/>
        </w:numPr>
        <w:autoSpaceDE w:val="0"/>
        <w:autoSpaceDN w:val="0"/>
        <w:adjustRightInd w:val="0"/>
        <w:spacing w:before="60" w:after="0" w:line="240" w:lineRule="auto"/>
        <w:jc w:val="both"/>
        <w:rPr>
          <w:rFonts w:eastAsia="Calibri" w:cstheme="minorHAnsi"/>
          <w:sz w:val="24"/>
          <w:szCs w:val="24"/>
        </w:rPr>
      </w:pPr>
      <w:r w:rsidRPr="00903FCA">
        <w:rPr>
          <w:rFonts w:eastAsia="Calibri" w:cstheme="minorHAnsi"/>
          <w:sz w:val="24"/>
          <w:szCs w:val="24"/>
        </w:rPr>
        <w:t xml:space="preserve">Se consideră că o activitate prejudiciază în mod semnificativ </w:t>
      </w:r>
      <w:r w:rsidRPr="00903FCA">
        <w:rPr>
          <w:rFonts w:eastAsia="Calibri" w:cstheme="minorHAnsi"/>
          <w:b/>
          <w:bCs/>
          <w:i/>
          <w:iCs/>
          <w:sz w:val="24"/>
          <w:szCs w:val="24"/>
        </w:rPr>
        <w:t>atenuarea schimbărilor climatice</w:t>
      </w:r>
      <w:r w:rsidRPr="00903FCA">
        <w:rPr>
          <w:rFonts w:eastAsia="Calibri" w:cstheme="minorHAnsi"/>
          <w:i/>
          <w:iCs/>
          <w:sz w:val="24"/>
          <w:szCs w:val="24"/>
        </w:rPr>
        <w:t xml:space="preserve"> </w:t>
      </w:r>
      <w:r w:rsidRPr="00903FCA">
        <w:rPr>
          <w:rFonts w:eastAsia="Calibri" w:cstheme="minorHAnsi"/>
          <w:sz w:val="24"/>
          <w:szCs w:val="24"/>
        </w:rPr>
        <w:t>în cazul în care activitatea respectivă generează emisii semnificative de gaze cu efect de seră (GES).</w:t>
      </w:r>
    </w:p>
    <w:p w14:paraId="1925D661" w14:textId="77777777" w:rsidR="00F64F86" w:rsidRPr="00903FCA" w:rsidRDefault="00F64F86" w:rsidP="00F64F86">
      <w:pPr>
        <w:numPr>
          <w:ilvl w:val="0"/>
          <w:numId w:val="5"/>
        </w:numPr>
        <w:autoSpaceDE w:val="0"/>
        <w:autoSpaceDN w:val="0"/>
        <w:adjustRightInd w:val="0"/>
        <w:spacing w:before="60" w:after="0" w:line="240" w:lineRule="auto"/>
        <w:jc w:val="both"/>
        <w:rPr>
          <w:rFonts w:eastAsia="Calibri" w:cstheme="minorHAnsi"/>
          <w:sz w:val="24"/>
          <w:szCs w:val="24"/>
        </w:rPr>
      </w:pPr>
      <w:r w:rsidRPr="00903FCA">
        <w:rPr>
          <w:rFonts w:eastAsia="Calibri" w:cstheme="minorHAnsi"/>
          <w:sz w:val="24"/>
          <w:szCs w:val="24"/>
        </w:rPr>
        <w:t xml:space="preserve">Se consideră că o activitate prejudiciază în mod semnificativ </w:t>
      </w:r>
      <w:r w:rsidRPr="00903FCA">
        <w:rPr>
          <w:rFonts w:eastAsia="Calibri" w:cstheme="minorHAnsi"/>
          <w:b/>
          <w:bCs/>
          <w:i/>
          <w:iCs/>
          <w:sz w:val="24"/>
          <w:szCs w:val="24"/>
        </w:rPr>
        <w:t>adaptarea la schimbările climatice</w:t>
      </w:r>
      <w:r w:rsidRPr="00903FCA">
        <w:rPr>
          <w:rFonts w:eastAsia="Calibri" w:cstheme="minorHAnsi"/>
          <w:i/>
          <w:iCs/>
          <w:sz w:val="24"/>
          <w:szCs w:val="24"/>
        </w:rPr>
        <w:t xml:space="preserve"> </w:t>
      </w:r>
      <w:r w:rsidRPr="00903FCA">
        <w:rPr>
          <w:rFonts w:eastAsia="Calibri" w:cstheme="minorHAnsi"/>
          <w:sz w:val="24"/>
          <w:szCs w:val="24"/>
        </w:rPr>
        <w:t>în cazul în care activitatea respectivă duce la creșterea efectului negativ al climatului actual și al climatului preconizat în viitor asupra activității în sine sau asupra persoanelor, asupra naturii sau asupra activelor.</w:t>
      </w:r>
    </w:p>
    <w:p w14:paraId="5B9E08E0" w14:textId="77777777" w:rsidR="00F64F86" w:rsidRPr="00903FCA" w:rsidRDefault="00F64F86" w:rsidP="00F64F86">
      <w:pPr>
        <w:numPr>
          <w:ilvl w:val="0"/>
          <w:numId w:val="5"/>
        </w:numPr>
        <w:autoSpaceDE w:val="0"/>
        <w:autoSpaceDN w:val="0"/>
        <w:adjustRightInd w:val="0"/>
        <w:spacing w:before="60" w:after="0" w:line="240" w:lineRule="auto"/>
        <w:jc w:val="both"/>
        <w:rPr>
          <w:rFonts w:eastAsia="Calibri" w:cstheme="minorHAnsi"/>
          <w:sz w:val="24"/>
          <w:szCs w:val="24"/>
        </w:rPr>
      </w:pPr>
      <w:r w:rsidRPr="00903FCA">
        <w:rPr>
          <w:rFonts w:eastAsia="Calibri" w:cstheme="minorHAnsi"/>
          <w:sz w:val="24"/>
          <w:szCs w:val="24"/>
        </w:rPr>
        <w:t xml:space="preserve">Se consideră că o activitate prejudiciază în mod semnificativ </w:t>
      </w:r>
      <w:r w:rsidRPr="00903FCA">
        <w:rPr>
          <w:rFonts w:eastAsia="Calibri" w:cstheme="minorHAnsi"/>
          <w:b/>
          <w:bCs/>
          <w:i/>
          <w:iCs/>
          <w:sz w:val="24"/>
          <w:szCs w:val="24"/>
        </w:rPr>
        <w:t xml:space="preserve">utilizarea durabilă și protejarea resurselor de apă și a celor marine </w:t>
      </w:r>
      <w:r w:rsidRPr="00903FCA">
        <w:rPr>
          <w:rFonts w:eastAsia="Calibri" w:cstheme="minorHAnsi"/>
          <w:sz w:val="24"/>
          <w:szCs w:val="24"/>
        </w:rPr>
        <w:t>în cazul în care activitatea respectivă este nocivă pentru starea bună sau pentru potențialul ecologic bun al corpurilor de apă, inclusiv al apelor de suprafață și subterane, sau starea ecologică bună a apelor marine.</w:t>
      </w:r>
    </w:p>
    <w:p w14:paraId="58C757B5" w14:textId="77777777" w:rsidR="00F64F86" w:rsidRPr="00903FCA" w:rsidRDefault="00F64F86" w:rsidP="00F64F86">
      <w:pPr>
        <w:numPr>
          <w:ilvl w:val="0"/>
          <w:numId w:val="5"/>
        </w:numPr>
        <w:autoSpaceDE w:val="0"/>
        <w:autoSpaceDN w:val="0"/>
        <w:adjustRightInd w:val="0"/>
        <w:spacing w:before="60" w:after="0" w:line="240" w:lineRule="auto"/>
        <w:jc w:val="both"/>
        <w:rPr>
          <w:rFonts w:eastAsia="Calibri" w:cstheme="minorHAnsi"/>
          <w:sz w:val="24"/>
          <w:szCs w:val="24"/>
        </w:rPr>
      </w:pPr>
      <w:r w:rsidRPr="00903FCA">
        <w:rPr>
          <w:rFonts w:eastAsia="Calibri" w:cstheme="minorHAnsi"/>
          <w:sz w:val="24"/>
          <w:szCs w:val="24"/>
        </w:rPr>
        <w:t xml:space="preserve">Se consideră că o activitate prejudiciază în mod semnificativ </w:t>
      </w:r>
      <w:r w:rsidRPr="00903FCA">
        <w:rPr>
          <w:rFonts w:eastAsia="Calibri" w:cstheme="minorHAnsi"/>
          <w:b/>
          <w:bCs/>
          <w:i/>
          <w:iCs/>
          <w:sz w:val="24"/>
          <w:szCs w:val="24"/>
        </w:rPr>
        <w:t>economia circulară</w:t>
      </w:r>
      <w:r w:rsidRPr="00903FCA">
        <w:rPr>
          <w:rFonts w:eastAsia="Calibri" w:cstheme="minorHAnsi"/>
          <w:sz w:val="24"/>
          <w:szCs w:val="24"/>
        </w:rPr>
        <w:t>,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w:t>
      </w:r>
    </w:p>
    <w:p w14:paraId="727CAEE4" w14:textId="77777777" w:rsidR="00F64F86" w:rsidRPr="00903FCA" w:rsidRDefault="00F64F86" w:rsidP="00F64F86">
      <w:pPr>
        <w:numPr>
          <w:ilvl w:val="0"/>
          <w:numId w:val="5"/>
        </w:numPr>
        <w:autoSpaceDE w:val="0"/>
        <w:autoSpaceDN w:val="0"/>
        <w:adjustRightInd w:val="0"/>
        <w:spacing w:before="60" w:after="0" w:line="240" w:lineRule="auto"/>
        <w:jc w:val="both"/>
        <w:rPr>
          <w:rFonts w:eastAsia="Calibri" w:cstheme="minorHAnsi"/>
          <w:sz w:val="24"/>
          <w:szCs w:val="24"/>
        </w:rPr>
      </w:pPr>
      <w:r w:rsidRPr="00903FCA">
        <w:rPr>
          <w:rFonts w:eastAsia="Calibri" w:cstheme="minorHAnsi"/>
          <w:sz w:val="24"/>
          <w:szCs w:val="24"/>
        </w:rPr>
        <w:t xml:space="preserve">Se consideră că o activitate prejudiciază în mod semnificativ </w:t>
      </w:r>
      <w:r w:rsidRPr="00903FCA">
        <w:rPr>
          <w:rFonts w:eastAsia="Calibri" w:cstheme="minorHAnsi"/>
          <w:b/>
          <w:bCs/>
          <w:i/>
          <w:iCs/>
          <w:sz w:val="24"/>
          <w:szCs w:val="24"/>
        </w:rPr>
        <w:t>prevenirea și controlul poluării</w:t>
      </w:r>
      <w:r w:rsidRPr="00903FCA">
        <w:rPr>
          <w:rFonts w:eastAsia="Calibri" w:cstheme="minorHAnsi"/>
          <w:i/>
          <w:iCs/>
          <w:sz w:val="24"/>
          <w:szCs w:val="24"/>
        </w:rPr>
        <w:t xml:space="preserve"> </w:t>
      </w:r>
      <w:r w:rsidRPr="00903FCA">
        <w:rPr>
          <w:rFonts w:eastAsia="Calibri" w:cstheme="minorHAnsi"/>
          <w:sz w:val="24"/>
          <w:szCs w:val="24"/>
        </w:rPr>
        <w:t>în cazul în care activitatea respectivă duce la o creștere semnificativă a emisiilor de poluanți în aer, apă sau sol.</w:t>
      </w:r>
    </w:p>
    <w:p w14:paraId="344E4F80" w14:textId="77777777" w:rsidR="00F64F86" w:rsidRPr="00903FCA" w:rsidRDefault="00F64F86" w:rsidP="00F64F86">
      <w:pPr>
        <w:numPr>
          <w:ilvl w:val="0"/>
          <w:numId w:val="5"/>
        </w:numPr>
        <w:autoSpaceDE w:val="0"/>
        <w:autoSpaceDN w:val="0"/>
        <w:adjustRightInd w:val="0"/>
        <w:spacing w:before="60" w:after="0" w:line="240" w:lineRule="auto"/>
        <w:jc w:val="both"/>
        <w:rPr>
          <w:rFonts w:eastAsia="Calibri" w:cstheme="minorHAnsi"/>
          <w:sz w:val="24"/>
          <w:szCs w:val="24"/>
        </w:rPr>
      </w:pPr>
      <w:r w:rsidRPr="00903FCA">
        <w:rPr>
          <w:rFonts w:eastAsia="Calibri" w:cstheme="minorHAnsi"/>
          <w:sz w:val="24"/>
          <w:szCs w:val="24"/>
        </w:rPr>
        <w:lastRenderedPageBreak/>
        <w:t xml:space="preserve">Se consideră că o activitate economică prejudiciază în mod semnificativ </w:t>
      </w:r>
      <w:r w:rsidRPr="00903FCA">
        <w:rPr>
          <w:rFonts w:eastAsia="Calibri" w:cstheme="minorHAnsi"/>
          <w:b/>
          <w:bCs/>
          <w:i/>
          <w:iCs/>
          <w:sz w:val="24"/>
          <w:szCs w:val="24"/>
        </w:rPr>
        <w:t>protecția și refacerea biodiversității și a ecosistemelor</w:t>
      </w:r>
      <w:r w:rsidRPr="00903FCA">
        <w:rPr>
          <w:rFonts w:eastAsia="Calibri" w:cstheme="minorHAnsi"/>
          <w:i/>
          <w:iCs/>
          <w:sz w:val="24"/>
          <w:szCs w:val="24"/>
        </w:rPr>
        <w:t xml:space="preserve"> </w:t>
      </w:r>
      <w:r w:rsidRPr="00903FCA">
        <w:rPr>
          <w:rFonts w:eastAsia="Calibri" w:cstheme="minorHAnsi"/>
          <w:sz w:val="24"/>
          <w:szCs w:val="24"/>
        </w:rPr>
        <w:t>în cazul în care activitatea respectivă este nocivă în mod semnificativ pentru condiția bună și reziliența ecosistemelor sau nocivă pentru stadiul de conservare a habitatelor și a speciilor, inclusiv a celor de interes pentru Uniune.</w:t>
      </w:r>
    </w:p>
    <w:p w14:paraId="3B4C9FEA" w14:textId="77777777" w:rsidR="00F64F86" w:rsidRPr="00903FCA" w:rsidRDefault="00F64F86" w:rsidP="00F64F86">
      <w:pPr>
        <w:autoSpaceDE w:val="0"/>
        <w:autoSpaceDN w:val="0"/>
        <w:adjustRightInd w:val="0"/>
        <w:spacing w:before="60" w:after="0" w:line="240" w:lineRule="auto"/>
        <w:ind w:left="360"/>
        <w:jc w:val="both"/>
        <w:rPr>
          <w:rFonts w:eastAsia="Calibri" w:cstheme="minorHAnsi"/>
          <w:sz w:val="24"/>
          <w:szCs w:val="24"/>
        </w:rPr>
      </w:pPr>
    </w:p>
    <w:p w14:paraId="059FB99D" w14:textId="77777777" w:rsidR="00F64F86" w:rsidRPr="00903FCA" w:rsidRDefault="00F64F86" w:rsidP="00F64F86">
      <w:pPr>
        <w:autoSpaceDE w:val="0"/>
        <w:autoSpaceDN w:val="0"/>
        <w:adjustRightInd w:val="0"/>
        <w:spacing w:before="60" w:after="0" w:line="240" w:lineRule="auto"/>
        <w:jc w:val="both"/>
        <w:rPr>
          <w:rFonts w:eastAsia="Calibri" w:cstheme="minorHAnsi"/>
          <w:sz w:val="24"/>
          <w:szCs w:val="24"/>
        </w:rPr>
      </w:pPr>
      <w:r w:rsidRPr="00903FCA">
        <w:rPr>
          <w:rFonts w:eastAsia="Calibri" w:cstheme="minorHAnsi"/>
          <w:sz w:val="24"/>
          <w:szCs w:val="24"/>
        </w:rPr>
        <w:t xml:space="preserve">Evaluarea efectelor asupra celor șase obiective de mediu menționate mai sus a avut la bază listele de verificare și exemplele privind modul de punere în aplicare a evaluării conform principiului  DNSH </w:t>
      </w:r>
      <w:r w:rsidRPr="00903FCA">
        <w:rPr>
          <w:rFonts w:eastAsia="Calibri" w:cstheme="minorHAnsi"/>
          <w:i/>
          <w:iCs/>
          <w:sz w:val="24"/>
          <w:szCs w:val="24"/>
        </w:rPr>
        <w:t>„a nu prejudicia în mod semnificativ</w:t>
      </w:r>
      <w:r w:rsidRPr="00903FCA">
        <w:rPr>
          <w:rFonts w:eastAsia="Calibri" w:cstheme="minorHAnsi"/>
          <w:sz w:val="24"/>
          <w:szCs w:val="24"/>
        </w:rPr>
        <w:t>”  cuprinse în Ghidul oferit de COM în luna februarie 2021.</w:t>
      </w:r>
    </w:p>
    <w:p w14:paraId="5BA07B33" w14:textId="77777777" w:rsidR="00F64F86" w:rsidRPr="00903FCA" w:rsidRDefault="00F64F86" w:rsidP="00F64F86">
      <w:pPr>
        <w:spacing w:before="60" w:after="0" w:line="240" w:lineRule="auto"/>
        <w:jc w:val="both"/>
        <w:rPr>
          <w:rFonts w:eastAsia="Calibri" w:cstheme="minorHAnsi"/>
          <w:sz w:val="24"/>
          <w:szCs w:val="24"/>
          <w:highlight w:val="cyan"/>
        </w:rPr>
      </w:pPr>
    </w:p>
    <w:p w14:paraId="36A33216" w14:textId="77777777" w:rsidR="00F64F86" w:rsidRPr="00903FCA" w:rsidRDefault="00F64F86" w:rsidP="00F64F86">
      <w:pPr>
        <w:spacing w:before="60" w:after="0" w:line="240" w:lineRule="auto"/>
        <w:jc w:val="both"/>
        <w:rPr>
          <w:rFonts w:eastAsia="Calibri" w:cstheme="minorHAnsi"/>
          <w:sz w:val="24"/>
          <w:szCs w:val="24"/>
        </w:rPr>
      </w:pPr>
      <w:r w:rsidRPr="00903FCA">
        <w:rPr>
          <w:rFonts w:eastAsia="Calibri" w:cstheme="minorHAnsi"/>
          <w:sz w:val="24"/>
          <w:szCs w:val="24"/>
        </w:rPr>
        <w:t xml:space="preserve">Schimbările climatice și degradarea mediului reprezintă două dintre cele mai grave amenințări ale lumii, iar Agenda 2030 pentru dezvoltarea durabilă promovează echilibrul între cele trei dimensiuni ale dezvoltării durabile – economică, socială şi de mediu. </w:t>
      </w:r>
    </w:p>
    <w:p w14:paraId="2DC558AD" w14:textId="77777777" w:rsidR="00F64F86" w:rsidRPr="00903FCA" w:rsidRDefault="00F64F86" w:rsidP="00F64F86">
      <w:pPr>
        <w:spacing w:before="60" w:after="0" w:line="240" w:lineRule="auto"/>
        <w:jc w:val="both"/>
        <w:rPr>
          <w:rFonts w:eastAsia="Calibri" w:cstheme="minorHAnsi"/>
          <w:sz w:val="24"/>
          <w:szCs w:val="24"/>
        </w:rPr>
      </w:pPr>
      <w:r w:rsidRPr="00903FCA">
        <w:rPr>
          <w:rFonts w:eastAsia="Calibri" w:cstheme="minorHAnsi"/>
          <w:sz w:val="24"/>
          <w:szCs w:val="24"/>
        </w:rPr>
        <w:t xml:space="preserve">Agenda 2030 este corelată cu Pactul Verde european (European Green Deal) care definește strategia de dezvoltare a UE spre a deveni primul continent neutru din punct de vedere climatic până în 2050. </w:t>
      </w:r>
    </w:p>
    <w:p w14:paraId="06E7A0CB" w14:textId="77777777" w:rsidR="00F64F86" w:rsidRPr="00903FCA" w:rsidRDefault="00F64F86" w:rsidP="00F64F86">
      <w:pPr>
        <w:spacing w:before="60" w:after="0" w:line="240" w:lineRule="auto"/>
        <w:jc w:val="both"/>
        <w:rPr>
          <w:rFonts w:eastAsia="Calibri" w:cstheme="minorHAnsi"/>
          <w:sz w:val="24"/>
          <w:szCs w:val="24"/>
        </w:rPr>
      </w:pPr>
      <w:r w:rsidRPr="00903FCA">
        <w:rPr>
          <w:rFonts w:eastAsia="Calibri" w:cstheme="minorHAnsi"/>
          <w:sz w:val="24"/>
          <w:szCs w:val="24"/>
        </w:rPr>
        <w:t>Astfel, Pactul Verde European transformă provocările climatice și de mediu în oportunități, prin demersul de reducere a emisiilor nete de gaze cu efect de seră la zero până în 2050, prin reducerea poluării și restaurarea biodiversității.</w:t>
      </w:r>
    </w:p>
    <w:p w14:paraId="7F104B35" w14:textId="77777777" w:rsidR="00F64F86" w:rsidRPr="00903FCA" w:rsidRDefault="00F64F86" w:rsidP="00F64F86">
      <w:pPr>
        <w:spacing w:before="60" w:after="0" w:line="240" w:lineRule="auto"/>
        <w:jc w:val="both"/>
        <w:rPr>
          <w:rFonts w:eastAsia="Calibri" w:cstheme="minorHAnsi"/>
          <w:sz w:val="24"/>
          <w:szCs w:val="24"/>
        </w:rPr>
      </w:pPr>
      <w:r w:rsidRPr="00903FCA">
        <w:rPr>
          <w:rFonts w:eastAsia="Calibri" w:cstheme="minorHAnsi"/>
          <w:sz w:val="24"/>
          <w:szCs w:val="24"/>
        </w:rPr>
        <w:t xml:space="preserve">Potrivit Ghidului oferit de COM în luna februarie 2021 și Regulamentului privind taxonomia, evaluarea pe principiul DNSH „a nu prejudicia în mod semnificativ” trebuie efectuată la nivelul fiecărei măsuri propuse în plan. </w:t>
      </w:r>
    </w:p>
    <w:p w14:paraId="2F222AB0" w14:textId="77777777" w:rsidR="00F64F86" w:rsidRPr="00903FCA" w:rsidRDefault="00F64F86" w:rsidP="00F64F86">
      <w:pPr>
        <w:spacing w:before="60" w:after="0" w:line="240" w:lineRule="auto"/>
        <w:jc w:val="both"/>
        <w:rPr>
          <w:rFonts w:eastAsia="Calibri" w:cstheme="minorHAnsi"/>
          <w:sz w:val="24"/>
          <w:szCs w:val="24"/>
        </w:rPr>
      </w:pPr>
      <w:r w:rsidRPr="00903FCA">
        <w:rPr>
          <w:rFonts w:eastAsia="Calibri" w:cstheme="minorHAnsi"/>
          <w:sz w:val="24"/>
          <w:szCs w:val="24"/>
        </w:rPr>
        <w:t>Astfel, pentru Programul Creștere Inteligentă, Digitalizare și Instrumente Financiare 2021-2027 evaluarea pe principiul de „</w:t>
      </w:r>
      <w:r w:rsidRPr="00903FCA">
        <w:rPr>
          <w:rFonts w:eastAsia="Calibri" w:cstheme="minorHAnsi"/>
          <w:i/>
          <w:iCs/>
          <w:sz w:val="24"/>
          <w:szCs w:val="24"/>
        </w:rPr>
        <w:t>a nu prejudicia în mod semnificativ</w:t>
      </w:r>
      <w:r w:rsidRPr="00903FCA">
        <w:rPr>
          <w:rFonts w:eastAsia="Calibri" w:cstheme="minorHAnsi"/>
          <w:sz w:val="24"/>
          <w:szCs w:val="24"/>
        </w:rPr>
        <w:t xml:space="preserve">” se realizează la nivelul acțiunilor indicative pentru fiecare  obiectiv specific selectat. </w:t>
      </w:r>
    </w:p>
    <w:p w14:paraId="4CCC7449" w14:textId="77777777" w:rsidR="00F64F86" w:rsidRDefault="00F64F86" w:rsidP="00F64F86">
      <w:pPr>
        <w:spacing w:before="60" w:after="0" w:line="240" w:lineRule="auto"/>
        <w:jc w:val="both"/>
        <w:rPr>
          <w:rFonts w:eastAsia="Calibri" w:cstheme="minorHAnsi"/>
          <w:sz w:val="24"/>
          <w:szCs w:val="24"/>
        </w:rPr>
      </w:pPr>
      <w:r w:rsidRPr="00903FCA">
        <w:rPr>
          <w:rFonts w:eastAsia="Calibri" w:cstheme="minorHAnsi"/>
          <w:sz w:val="24"/>
          <w:szCs w:val="24"/>
        </w:rPr>
        <w:t>Acțiunile indicative au rezultat ca urmare a selectării codurilor de intervenție din Anexa 1 a RDC.</w:t>
      </w:r>
    </w:p>
    <w:p w14:paraId="5A95DFE5" w14:textId="77777777" w:rsidR="00922D7E" w:rsidRDefault="00922D7E" w:rsidP="00F64F86">
      <w:pPr>
        <w:spacing w:before="60" w:after="0" w:line="240" w:lineRule="auto"/>
        <w:jc w:val="both"/>
        <w:rPr>
          <w:rFonts w:eastAsia="Calibri" w:cstheme="minorHAnsi"/>
          <w:sz w:val="24"/>
          <w:szCs w:val="24"/>
        </w:rPr>
      </w:pPr>
    </w:p>
    <w:p w14:paraId="42BB4A0E" w14:textId="77777777" w:rsidR="00922D7E" w:rsidRDefault="00922D7E" w:rsidP="00F64F86">
      <w:pPr>
        <w:spacing w:before="60" w:after="0" w:line="240" w:lineRule="auto"/>
        <w:jc w:val="both"/>
        <w:rPr>
          <w:rFonts w:eastAsia="Calibri" w:cstheme="minorHAnsi"/>
          <w:sz w:val="24"/>
          <w:szCs w:val="24"/>
        </w:rPr>
      </w:pPr>
    </w:p>
    <w:p w14:paraId="2614CA36" w14:textId="77777777" w:rsidR="00922D7E" w:rsidRDefault="00922D7E" w:rsidP="00F64F86">
      <w:pPr>
        <w:spacing w:before="60" w:after="0" w:line="240" w:lineRule="auto"/>
        <w:jc w:val="both"/>
        <w:rPr>
          <w:rFonts w:eastAsia="Calibri" w:cstheme="minorHAnsi"/>
          <w:sz w:val="24"/>
          <w:szCs w:val="24"/>
        </w:rPr>
      </w:pPr>
    </w:p>
    <w:p w14:paraId="069E4C44" w14:textId="77777777" w:rsidR="00922D7E" w:rsidRDefault="00922D7E" w:rsidP="00F64F86">
      <w:pPr>
        <w:spacing w:before="60" w:after="0" w:line="240" w:lineRule="auto"/>
        <w:jc w:val="both"/>
        <w:rPr>
          <w:rFonts w:eastAsia="Calibri" w:cstheme="minorHAnsi"/>
          <w:sz w:val="24"/>
          <w:szCs w:val="24"/>
        </w:rPr>
      </w:pPr>
    </w:p>
    <w:p w14:paraId="01E08D98" w14:textId="77777777" w:rsidR="00922D7E" w:rsidRDefault="00922D7E" w:rsidP="00F64F86">
      <w:pPr>
        <w:spacing w:before="60" w:after="0" w:line="240" w:lineRule="auto"/>
        <w:jc w:val="both"/>
        <w:rPr>
          <w:rFonts w:eastAsia="Calibri" w:cstheme="minorHAnsi"/>
          <w:sz w:val="24"/>
          <w:szCs w:val="24"/>
        </w:rPr>
      </w:pPr>
    </w:p>
    <w:p w14:paraId="1EA4BF3C" w14:textId="77777777" w:rsidR="00922D7E" w:rsidRPr="00903FCA" w:rsidRDefault="00922D7E" w:rsidP="00F64F86">
      <w:pPr>
        <w:spacing w:before="60" w:after="0" w:line="240" w:lineRule="auto"/>
        <w:jc w:val="both"/>
        <w:rPr>
          <w:rFonts w:eastAsia="Calibri" w:cstheme="minorHAnsi"/>
          <w:sz w:val="24"/>
          <w:szCs w:val="24"/>
        </w:rPr>
      </w:pPr>
    </w:p>
    <w:bookmarkEnd w:id="0"/>
    <w:p w14:paraId="3DF8D42E" w14:textId="77777777" w:rsidR="00543F00" w:rsidRPr="00903FCA" w:rsidRDefault="00543F00" w:rsidP="00543F00">
      <w:pPr>
        <w:rPr>
          <w:sz w:val="24"/>
          <w:szCs w:val="24"/>
        </w:rPr>
      </w:pPr>
    </w:p>
    <w:p w14:paraId="0DF0B7D7" w14:textId="77777777" w:rsidR="00406963" w:rsidRPr="00903FCA" w:rsidRDefault="00406963" w:rsidP="00543F00">
      <w:pPr>
        <w:rPr>
          <w:sz w:val="24"/>
          <w:szCs w:val="24"/>
        </w:rPr>
      </w:pPr>
    </w:p>
    <w:p w14:paraId="66C95F63" w14:textId="77777777" w:rsidR="00162FC9" w:rsidRPr="00903FCA" w:rsidRDefault="00162FC9" w:rsidP="00843886">
      <w:pPr>
        <w:pStyle w:val="Titlu2"/>
        <w:spacing w:before="60" w:line="240" w:lineRule="auto"/>
        <w:jc w:val="both"/>
        <w:rPr>
          <w:rFonts w:asciiTheme="minorHAnsi" w:eastAsia="Calibri" w:hAnsiTheme="minorHAnsi" w:cstheme="minorHAnsi"/>
          <w:b/>
          <w:bCs/>
          <w:i/>
          <w:color w:val="auto"/>
          <w:sz w:val="24"/>
          <w:szCs w:val="24"/>
        </w:rPr>
      </w:pPr>
      <w:bookmarkStart w:id="1" w:name="_Toc120265540"/>
      <w:r w:rsidRPr="00903FCA">
        <w:rPr>
          <w:rFonts w:asciiTheme="minorHAnsi" w:eastAsia="Calibri" w:hAnsiTheme="minorHAnsi" w:cstheme="minorHAnsi"/>
          <w:b/>
          <w:bCs/>
          <w:i/>
          <w:color w:val="auto"/>
          <w:sz w:val="24"/>
          <w:szCs w:val="24"/>
        </w:rPr>
        <w:lastRenderedPageBreak/>
        <w:t xml:space="preserve">Acțiunea 1.2 </w:t>
      </w:r>
      <w:r w:rsidR="00797153" w:rsidRPr="00903FCA">
        <w:rPr>
          <w:rFonts w:asciiTheme="minorHAnsi" w:eastAsia="Calibri" w:hAnsiTheme="minorHAnsi" w:cstheme="minorHAnsi"/>
          <w:b/>
          <w:bCs/>
          <w:i/>
          <w:color w:val="auto"/>
          <w:sz w:val="24"/>
          <w:szCs w:val="24"/>
        </w:rPr>
        <w:t xml:space="preserve">- </w:t>
      </w:r>
      <w:r w:rsidRPr="00903FCA">
        <w:rPr>
          <w:rFonts w:asciiTheme="minorHAnsi" w:eastAsia="Calibri" w:hAnsiTheme="minorHAnsi" w:cstheme="minorHAnsi"/>
          <w:b/>
          <w:bCs/>
          <w:i/>
          <w:color w:val="auto"/>
          <w:sz w:val="24"/>
          <w:szCs w:val="24"/>
        </w:rPr>
        <w:t>Sprijin pentru proiecte în domeniul tehnologiilor avansate prin crearea de hub-uri de inovare în domenii de interes strategic</w:t>
      </w:r>
      <w:bookmarkEnd w:id="1"/>
    </w:p>
    <w:p w14:paraId="565D4037" w14:textId="77777777" w:rsidR="00406963" w:rsidRPr="00903FCA" w:rsidRDefault="00406963" w:rsidP="00162FC9">
      <w:pPr>
        <w:jc w:val="both"/>
        <w:rPr>
          <w:rFonts w:cstheme="minorHAnsi"/>
          <w:sz w:val="24"/>
          <w:szCs w:val="24"/>
        </w:rPr>
      </w:pPr>
    </w:p>
    <w:p w14:paraId="5275635C" w14:textId="77777777" w:rsidR="00162FC9" w:rsidRPr="00903FCA" w:rsidRDefault="00162FC9" w:rsidP="00162FC9">
      <w:pPr>
        <w:jc w:val="both"/>
        <w:rPr>
          <w:rFonts w:cstheme="minorHAnsi"/>
          <w:sz w:val="24"/>
          <w:szCs w:val="24"/>
        </w:rPr>
      </w:pPr>
      <w:r w:rsidRPr="00903FCA">
        <w:rPr>
          <w:rFonts w:cstheme="minorHAnsi"/>
          <w:sz w:val="24"/>
          <w:szCs w:val="24"/>
        </w:rPr>
        <w:t>Având în vedere contextul socio-economic actual, proiectele propuse sunt prioritare pe agenda politică și necesare, ținând cont de noile tehnologii care să abordeze problematica energetică</w:t>
      </w:r>
      <w:r w:rsidR="00E35069">
        <w:rPr>
          <w:rFonts w:cstheme="minorHAnsi"/>
          <w:sz w:val="24"/>
          <w:szCs w:val="24"/>
        </w:rPr>
        <w:t>,</w:t>
      </w:r>
      <w:r w:rsidRPr="00903FCA">
        <w:rPr>
          <w:rFonts w:cstheme="minorHAnsi"/>
          <w:sz w:val="24"/>
          <w:szCs w:val="24"/>
        </w:rPr>
        <w:t xml:space="preserve"> precum și de alte tehnologii cu aplicabilitate mare capabile să valorifice resursele RO și să susțină economia și competitivitatea.</w:t>
      </w:r>
    </w:p>
    <w:p w14:paraId="7C71910B" w14:textId="77777777" w:rsidR="00162FC9" w:rsidRPr="00903FCA" w:rsidRDefault="00162FC9" w:rsidP="00162FC9">
      <w:pPr>
        <w:jc w:val="both"/>
        <w:rPr>
          <w:rFonts w:cstheme="minorHAnsi"/>
          <w:sz w:val="24"/>
          <w:szCs w:val="24"/>
        </w:rPr>
      </w:pPr>
      <w:r w:rsidRPr="00903FCA">
        <w:rPr>
          <w:rFonts w:cstheme="minorHAnsi"/>
          <w:sz w:val="24"/>
          <w:szCs w:val="24"/>
        </w:rPr>
        <w:t xml:space="preserve">Acestea facilitează crearea de hub-uri în tehnologii avansate asigurând spillover de cunoaștere în contextul dezvoltării teritoriale și al economiei RO. În cadrul proiectelor sunt susținute activități precum: CDI, testare, pilotare si pregătirea proceselor </w:t>
      </w:r>
      <w:r w:rsidR="00E35069">
        <w:rPr>
          <w:rFonts w:cstheme="minorHAnsi"/>
          <w:sz w:val="24"/>
          <w:szCs w:val="24"/>
        </w:rPr>
        <w:t>ș</w:t>
      </w:r>
      <w:r w:rsidRPr="00903FCA">
        <w:rPr>
          <w:rFonts w:cstheme="minorHAnsi"/>
          <w:sz w:val="24"/>
          <w:szCs w:val="24"/>
        </w:rPr>
        <w:t>i a suportului tehnic care s</w:t>
      </w:r>
      <w:r w:rsidR="00E35069">
        <w:rPr>
          <w:rFonts w:cstheme="minorHAnsi"/>
          <w:sz w:val="24"/>
          <w:szCs w:val="24"/>
        </w:rPr>
        <w:t>ă</w:t>
      </w:r>
      <w:r w:rsidRPr="00903FCA">
        <w:rPr>
          <w:rFonts w:cstheme="minorHAnsi"/>
          <w:sz w:val="24"/>
          <w:szCs w:val="24"/>
        </w:rPr>
        <w:t xml:space="preserve"> susțină activitățile de producție, inclusiv dotare cu echipamente și infrastructur</w:t>
      </w:r>
      <w:r w:rsidR="00E35069">
        <w:rPr>
          <w:rFonts w:cstheme="minorHAnsi"/>
          <w:sz w:val="24"/>
          <w:szCs w:val="24"/>
        </w:rPr>
        <w:t>i</w:t>
      </w:r>
      <w:r w:rsidRPr="00903FCA">
        <w:rPr>
          <w:rFonts w:cstheme="minorHAnsi"/>
          <w:sz w:val="24"/>
          <w:szCs w:val="24"/>
        </w:rPr>
        <w:t xml:space="preserve"> conexe (lucrări de construcție în % limitat și numai ca parte componentă a dezvoltării produselor/proceselor/serviciilor).</w:t>
      </w:r>
    </w:p>
    <w:p w14:paraId="2BD63DEC" w14:textId="4CC1E9B2" w:rsidR="00162FC9" w:rsidRPr="00903FCA" w:rsidRDefault="00162FC9" w:rsidP="00B3141B">
      <w:pPr>
        <w:jc w:val="both"/>
        <w:rPr>
          <w:rFonts w:cstheme="minorHAnsi"/>
          <w:sz w:val="24"/>
          <w:szCs w:val="24"/>
        </w:rPr>
      </w:pPr>
      <w:r w:rsidRPr="00903FCA">
        <w:rPr>
          <w:rFonts w:cstheme="minorHAnsi"/>
          <w:sz w:val="24"/>
          <w:szCs w:val="24"/>
        </w:rPr>
        <w:t>Propuneri de intervenții:</w:t>
      </w:r>
    </w:p>
    <w:p w14:paraId="55124200" w14:textId="77777777" w:rsidR="00A23382" w:rsidRPr="00C02401" w:rsidRDefault="00A23382" w:rsidP="00B3141B">
      <w:pPr>
        <w:pStyle w:val="Listparagraf"/>
        <w:ind w:left="360"/>
        <w:jc w:val="both"/>
        <w:rPr>
          <w:rFonts w:asciiTheme="minorHAnsi" w:hAnsiTheme="minorHAnsi" w:cstheme="minorHAnsi"/>
          <w:sz w:val="24"/>
          <w:szCs w:val="24"/>
          <w:lang w:val="ro-RO"/>
        </w:rPr>
      </w:pPr>
    </w:p>
    <w:p w14:paraId="387AEDD7" w14:textId="77777777" w:rsidR="007D641A" w:rsidRPr="00903FCA" w:rsidRDefault="007D641A" w:rsidP="007D641A">
      <w:pPr>
        <w:tabs>
          <w:tab w:val="left" w:pos="567"/>
        </w:tabs>
        <w:jc w:val="both"/>
        <w:rPr>
          <w:b/>
          <w:bCs/>
          <w:iCs/>
          <w:sz w:val="24"/>
          <w:szCs w:val="24"/>
        </w:rPr>
      </w:pPr>
      <w:r w:rsidRPr="00C02401">
        <w:rPr>
          <w:b/>
          <w:bCs/>
          <w:iCs/>
          <w:sz w:val="24"/>
          <w:szCs w:val="24"/>
        </w:rPr>
        <w:t>1. Hub Rom</w:t>
      </w:r>
      <w:r w:rsidRPr="00903FCA">
        <w:rPr>
          <w:b/>
          <w:bCs/>
          <w:iCs/>
          <w:sz w:val="24"/>
          <w:szCs w:val="24"/>
        </w:rPr>
        <w:t>ân de hidrogen și noi tehnologii (Ro-HydroHub)</w:t>
      </w:r>
    </w:p>
    <w:p w14:paraId="5F0323E6" w14:textId="77777777" w:rsidR="007D641A" w:rsidRPr="00903FCA" w:rsidRDefault="007D641A" w:rsidP="007D641A">
      <w:pPr>
        <w:tabs>
          <w:tab w:val="left" w:pos="567"/>
        </w:tabs>
        <w:jc w:val="both"/>
        <w:rPr>
          <w:bCs/>
          <w:iCs/>
          <w:sz w:val="24"/>
          <w:szCs w:val="24"/>
        </w:rPr>
      </w:pPr>
      <w:r w:rsidRPr="00903FCA">
        <w:rPr>
          <w:bCs/>
          <w:iCs/>
          <w:sz w:val="24"/>
          <w:szCs w:val="24"/>
        </w:rPr>
        <w:t xml:space="preserve">Obiectivul proiectului propus de Institutul National de Cercetare-Dezvoltare pentru Tehnologii Criogenice si Izotopice Râmnicu Vâlcea împreună Universitatea Politehnică București </w:t>
      </w:r>
      <w:r w:rsidR="0012676F">
        <w:rPr>
          <w:bCs/>
          <w:iCs/>
          <w:sz w:val="24"/>
          <w:szCs w:val="24"/>
        </w:rPr>
        <w:t xml:space="preserve">și Universitatea Tehnică Cluj-Napoca </w:t>
      </w:r>
      <w:r w:rsidRPr="00903FCA">
        <w:rPr>
          <w:bCs/>
          <w:iCs/>
          <w:sz w:val="24"/>
          <w:szCs w:val="24"/>
        </w:rPr>
        <w:t xml:space="preserve">este de </w:t>
      </w:r>
      <w:r w:rsidRPr="00903FCA">
        <w:rPr>
          <w:b/>
          <w:bCs/>
          <w:iCs/>
          <w:sz w:val="24"/>
          <w:szCs w:val="24"/>
        </w:rPr>
        <w:t xml:space="preserve">a furniza un cadru adecvat pentru cercetare – dezvoltare - demonstrare a soluțiilor și produselor tehnologice generale adaptate în domeniul energiei pe bază de hidrogen verde, prin crearea unei facilități care să găzduiască echipamente de cercetare de ultimă generație, </w:t>
      </w:r>
      <w:r w:rsidR="0012676F">
        <w:rPr>
          <w:b/>
          <w:bCs/>
          <w:iCs/>
          <w:sz w:val="24"/>
          <w:szCs w:val="24"/>
        </w:rPr>
        <w:t>inclusiv pentru</w:t>
      </w:r>
      <w:r w:rsidRPr="00903FCA">
        <w:rPr>
          <w:b/>
          <w:bCs/>
          <w:iCs/>
          <w:sz w:val="24"/>
          <w:szCs w:val="24"/>
        </w:rPr>
        <w:t xml:space="preserve"> transfer tehnologic</w:t>
      </w:r>
      <w:r w:rsidR="0012676F">
        <w:rPr>
          <w:b/>
          <w:bCs/>
          <w:iCs/>
          <w:sz w:val="24"/>
          <w:szCs w:val="24"/>
        </w:rPr>
        <w:t xml:space="preserve"> în beneficiul </w:t>
      </w:r>
      <w:r w:rsidRPr="00903FCA">
        <w:rPr>
          <w:b/>
          <w:bCs/>
          <w:iCs/>
          <w:sz w:val="24"/>
          <w:szCs w:val="24"/>
        </w:rPr>
        <w:t>parteneri</w:t>
      </w:r>
      <w:r w:rsidR="0012676F">
        <w:rPr>
          <w:b/>
          <w:bCs/>
          <w:iCs/>
          <w:sz w:val="24"/>
          <w:szCs w:val="24"/>
        </w:rPr>
        <w:t>lor</w:t>
      </w:r>
      <w:r w:rsidRPr="00903FCA">
        <w:rPr>
          <w:b/>
          <w:bCs/>
          <w:iCs/>
          <w:sz w:val="24"/>
          <w:szCs w:val="24"/>
        </w:rPr>
        <w:t xml:space="preserve"> din industrie și universități.</w:t>
      </w:r>
    </w:p>
    <w:p w14:paraId="168523BF" w14:textId="77777777" w:rsidR="007D641A" w:rsidRPr="00903FCA" w:rsidRDefault="007D641A" w:rsidP="007D641A">
      <w:pPr>
        <w:tabs>
          <w:tab w:val="left" w:pos="567"/>
        </w:tabs>
        <w:jc w:val="both"/>
        <w:rPr>
          <w:bCs/>
          <w:iCs/>
          <w:sz w:val="24"/>
          <w:szCs w:val="24"/>
        </w:rPr>
      </w:pPr>
      <w:r w:rsidRPr="00903FCA">
        <w:rPr>
          <w:bCs/>
          <w:iCs/>
          <w:sz w:val="24"/>
          <w:szCs w:val="24"/>
        </w:rPr>
        <w:t>Sunt vizate următoarele tipuri de investiții:</w:t>
      </w:r>
    </w:p>
    <w:p w14:paraId="0CB90D2A" w14:textId="77777777" w:rsidR="007D641A" w:rsidRPr="00903FCA" w:rsidRDefault="007D641A" w:rsidP="007D641A">
      <w:pPr>
        <w:numPr>
          <w:ilvl w:val="0"/>
          <w:numId w:val="34"/>
        </w:numPr>
        <w:tabs>
          <w:tab w:val="left" w:pos="567"/>
        </w:tabs>
        <w:ind w:left="630" w:hanging="270"/>
        <w:jc w:val="both"/>
        <w:rPr>
          <w:bCs/>
          <w:iCs/>
          <w:sz w:val="24"/>
          <w:szCs w:val="24"/>
        </w:rPr>
      </w:pPr>
      <w:r w:rsidRPr="00903FCA">
        <w:rPr>
          <w:bCs/>
          <w:iCs/>
          <w:sz w:val="24"/>
          <w:szCs w:val="24"/>
        </w:rPr>
        <w:t xml:space="preserve"> Construirea și dotarea la Râmnicu Vâlcea a unui centru de cercetare – dezvoltare - demonstrare a producției de hidrogen verde și a aplicațiilor acestuia compus din 5 laboratoare:</w:t>
      </w:r>
    </w:p>
    <w:p w14:paraId="323AAF45" w14:textId="77777777" w:rsidR="007D641A" w:rsidRPr="00903FCA" w:rsidRDefault="007D641A" w:rsidP="007D641A">
      <w:pPr>
        <w:tabs>
          <w:tab w:val="left" w:pos="567"/>
        </w:tabs>
        <w:ind w:left="630"/>
        <w:jc w:val="both"/>
        <w:rPr>
          <w:bCs/>
          <w:iCs/>
          <w:sz w:val="24"/>
          <w:szCs w:val="24"/>
        </w:rPr>
      </w:pPr>
      <w:r w:rsidRPr="00903FCA">
        <w:rPr>
          <w:bCs/>
          <w:iCs/>
          <w:sz w:val="24"/>
          <w:szCs w:val="24"/>
        </w:rPr>
        <w:t>1. Laborator de producere a hidrogenului regenerabil</w:t>
      </w:r>
    </w:p>
    <w:p w14:paraId="1062A796" w14:textId="77777777" w:rsidR="007D641A" w:rsidRPr="00903FCA" w:rsidRDefault="007D641A" w:rsidP="007D641A">
      <w:pPr>
        <w:tabs>
          <w:tab w:val="left" w:pos="567"/>
        </w:tabs>
        <w:ind w:left="630"/>
        <w:jc w:val="both"/>
        <w:rPr>
          <w:bCs/>
          <w:iCs/>
          <w:sz w:val="24"/>
          <w:szCs w:val="24"/>
        </w:rPr>
      </w:pPr>
      <w:r w:rsidRPr="00903FCA">
        <w:rPr>
          <w:bCs/>
          <w:iCs/>
          <w:sz w:val="24"/>
          <w:szCs w:val="24"/>
        </w:rPr>
        <w:t>2. Stocare hidrogen – laborator de lichefiere și criocomprimare</w:t>
      </w:r>
    </w:p>
    <w:p w14:paraId="33C3DDD7" w14:textId="77777777" w:rsidR="007D641A" w:rsidRPr="00903FCA" w:rsidRDefault="007D641A" w:rsidP="007D641A">
      <w:pPr>
        <w:tabs>
          <w:tab w:val="left" w:pos="567"/>
        </w:tabs>
        <w:ind w:left="630"/>
        <w:jc w:val="both"/>
        <w:rPr>
          <w:bCs/>
          <w:iCs/>
          <w:sz w:val="24"/>
          <w:szCs w:val="24"/>
        </w:rPr>
      </w:pPr>
      <w:r w:rsidRPr="00903FCA">
        <w:rPr>
          <w:bCs/>
          <w:iCs/>
          <w:sz w:val="24"/>
          <w:szCs w:val="24"/>
        </w:rPr>
        <w:t>3. Transport si distributie hidrogen (LOHC – purtător lichid organic de hidrogen)</w:t>
      </w:r>
    </w:p>
    <w:p w14:paraId="7C224B5B" w14:textId="77777777" w:rsidR="007D641A" w:rsidRPr="00903FCA" w:rsidRDefault="007D641A" w:rsidP="007D641A">
      <w:pPr>
        <w:tabs>
          <w:tab w:val="left" w:pos="567"/>
        </w:tabs>
        <w:ind w:left="630"/>
        <w:jc w:val="both"/>
        <w:rPr>
          <w:bCs/>
          <w:iCs/>
          <w:sz w:val="24"/>
          <w:szCs w:val="24"/>
        </w:rPr>
      </w:pPr>
      <w:r w:rsidRPr="00903FCA">
        <w:rPr>
          <w:bCs/>
          <w:iCs/>
          <w:sz w:val="24"/>
          <w:szCs w:val="24"/>
        </w:rPr>
        <w:lastRenderedPageBreak/>
        <w:t>4. Linie de producere electrolizoare</w:t>
      </w:r>
    </w:p>
    <w:p w14:paraId="4AB1E27C" w14:textId="77777777" w:rsidR="007D641A" w:rsidRPr="00903FCA" w:rsidRDefault="007D641A" w:rsidP="007D641A">
      <w:pPr>
        <w:tabs>
          <w:tab w:val="left" w:pos="567"/>
        </w:tabs>
        <w:jc w:val="both"/>
        <w:rPr>
          <w:bCs/>
          <w:iCs/>
          <w:sz w:val="24"/>
          <w:szCs w:val="24"/>
        </w:rPr>
      </w:pPr>
      <w:r w:rsidRPr="00903FCA">
        <w:rPr>
          <w:bCs/>
          <w:iCs/>
          <w:sz w:val="24"/>
          <w:szCs w:val="24"/>
        </w:rPr>
        <w:t xml:space="preserve">            5. Laborator pentru aplicații staționare ale tehnologiilor bazate pe hidrogen.</w:t>
      </w:r>
    </w:p>
    <w:p w14:paraId="254A95C7" w14:textId="77777777" w:rsidR="00A23382" w:rsidRPr="00903FCA" w:rsidRDefault="007D641A" w:rsidP="007D641A">
      <w:pPr>
        <w:numPr>
          <w:ilvl w:val="0"/>
          <w:numId w:val="34"/>
        </w:numPr>
        <w:tabs>
          <w:tab w:val="left" w:pos="567"/>
        </w:tabs>
        <w:ind w:left="630" w:hanging="270"/>
        <w:jc w:val="both"/>
        <w:rPr>
          <w:bCs/>
          <w:iCs/>
          <w:sz w:val="24"/>
          <w:szCs w:val="24"/>
        </w:rPr>
      </w:pPr>
      <w:r w:rsidRPr="00903FCA">
        <w:rPr>
          <w:bCs/>
          <w:iCs/>
          <w:sz w:val="24"/>
          <w:szCs w:val="24"/>
        </w:rPr>
        <w:t>Dotarea laboratorului</w:t>
      </w:r>
      <w:r w:rsidR="001D6A9E">
        <w:rPr>
          <w:bCs/>
          <w:iCs/>
          <w:sz w:val="24"/>
          <w:szCs w:val="24"/>
        </w:rPr>
        <w:t>/laboratoarelor</w:t>
      </w:r>
      <w:r w:rsidRPr="00903FCA">
        <w:rPr>
          <w:bCs/>
          <w:iCs/>
          <w:sz w:val="24"/>
          <w:szCs w:val="24"/>
        </w:rPr>
        <w:t xml:space="preserve"> de cercetare în domeniul hidrogenului verde de la nivelul Universității Politehnice București.</w:t>
      </w:r>
    </w:p>
    <w:p w14:paraId="3960A7E5" w14:textId="77777777" w:rsidR="00D4793A" w:rsidRPr="00903FCA" w:rsidRDefault="00D4793A" w:rsidP="00A55897">
      <w:pPr>
        <w:spacing w:after="120" w:line="240" w:lineRule="auto"/>
        <w:ind w:left="48"/>
        <w:jc w:val="both"/>
        <w:rPr>
          <w:bCs/>
          <w:iCs/>
          <w:sz w:val="24"/>
          <w:szCs w:val="24"/>
        </w:rPr>
      </w:pPr>
    </w:p>
    <w:p w14:paraId="4C15C34C" w14:textId="77777777" w:rsidR="00A55897" w:rsidRPr="00903FCA" w:rsidRDefault="00A55897" w:rsidP="00A55897">
      <w:pPr>
        <w:spacing w:after="120" w:line="240" w:lineRule="auto"/>
        <w:ind w:left="48"/>
        <w:jc w:val="both"/>
        <w:rPr>
          <w:rFonts w:eastAsia="Calibri" w:cstheme="minorHAnsi"/>
          <w:b/>
          <w:bCs/>
          <w:sz w:val="24"/>
          <w:szCs w:val="24"/>
        </w:rPr>
      </w:pPr>
      <w:r w:rsidRPr="00903FCA">
        <w:rPr>
          <w:rFonts w:eastAsia="Calibri" w:cstheme="minorHAnsi"/>
          <w:b/>
          <w:bCs/>
          <w:sz w:val="24"/>
          <w:szCs w:val="24"/>
        </w:rPr>
        <w:t>Partea 1- Filtrarea celor 6 obiective de mediu pentru a identifica pe cele care necesită o evaluare de fond</w:t>
      </w:r>
    </w:p>
    <w:tbl>
      <w:tblPr>
        <w:tblStyle w:val="Tabelgril"/>
        <w:tblW w:w="0" w:type="auto"/>
        <w:tblLook w:val="04A0" w:firstRow="1" w:lastRow="0" w:firstColumn="1" w:lastColumn="0" w:noHBand="0" w:noVBand="1"/>
      </w:tblPr>
      <w:tblGrid>
        <w:gridCol w:w="3498"/>
        <w:gridCol w:w="817"/>
        <w:gridCol w:w="720"/>
        <w:gridCol w:w="8959"/>
      </w:tblGrid>
      <w:tr w:rsidR="00860F41" w:rsidRPr="00903FCA" w14:paraId="3B11D85B" w14:textId="77777777" w:rsidTr="00A55897">
        <w:trPr>
          <w:tblHeader/>
        </w:trPr>
        <w:tc>
          <w:tcPr>
            <w:tcW w:w="3498" w:type="dxa"/>
            <w:shd w:val="clear" w:color="auto" w:fill="E7E6E6" w:themeFill="background2"/>
          </w:tcPr>
          <w:p w14:paraId="79F222E8" w14:textId="77777777" w:rsidR="00860F41" w:rsidRPr="00903FCA" w:rsidRDefault="00860F41" w:rsidP="00860F41">
            <w:pPr>
              <w:tabs>
                <w:tab w:val="left" w:pos="567"/>
              </w:tabs>
              <w:jc w:val="both"/>
              <w:rPr>
                <w:b/>
                <w:bCs/>
                <w:iCs/>
                <w:sz w:val="24"/>
                <w:szCs w:val="24"/>
              </w:rPr>
            </w:pPr>
            <w:r w:rsidRPr="00903FCA">
              <w:rPr>
                <w:rFonts w:eastAsia="Arial" w:cstheme="minorHAnsi"/>
                <w:b/>
                <w:sz w:val="24"/>
                <w:szCs w:val="24"/>
              </w:rPr>
              <w:t>Vă rugăm să indicați care dintre obiectivele de mediu de mai jos necesită o evaluare de fond a măsurii conform principiului DNSH</w:t>
            </w:r>
          </w:p>
        </w:tc>
        <w:tc>
          <w:tcPr>
            <w:tcW w:w="817" w:type="dxa"/>
            <w:shd w:val="clear" w:color="auto" w:fill="E7E6E6" w:themeFill="background2"/>
            <w:vAlign w:val="center"/>
          </w:tcPr>
          <w:p w14:paraId="5932187D" w14:textId="77777777" w:rsidR="00860F41" w:rsidRPr="00903FCA" w:rsidRDefault="00860F41" w:rsidP="00860F41">
            <w:pPr>
              <w:tabs>
                <w:tab w:val="left" w:pos="567"/>
              </w:tabs>
              <w:jc w:val="both"/>
              <w:rPr>
                <w:b/>
                <w:bCs/>
                <w:iCs/>
                <w:sz w:val="24"/>
                <w:szCs w:val="24"/>
              </w:rPr>
            </w:pPr>
            <w:r w:rsidRPr="00903FCA">
              <w:rPr>
                <w:rFonts w:eastAsia="Arial" w:cstheme="minorHAnsi"/>
                <w:b/>
                <w:sz w:val="24"/>
                <w:szCs w:val="24"/>
              </w:rPr>
              <w:t>Da</w:t>
            </w:r>
          </w:p>
        </w:tc>
        <w:tc>
          <w:tcPr>
            <w:tcW w:w="720" w:type="dxa"/>
            <w:shd w:val="clear" w:color="auto" w:fill="E7E6E6" w:themeFill="background2"/>
            <w:vAlign w:val="center"/>
          </w:tcPr>
          <w:p w14:paraId="71E25723" w14:textId="77777777" w:rsidR="00860F41" w:rsidRPr="00903FCA" w:rsidRDefault="00860F41" w:rsidP="00860F41">
            <w:pPr>
              <w:tabs>
                <w:tab w:val="left" w:pos="567"/>
              </w:tabs>
              <w:jc w:val="both"/>
              <w:rPr>
                <w:b/>
                <w:bCs/>
                <w:iCs/>
                <w:sz w:val="24"/>
                <w:szCs w:val="24"/>
              </w:rPr>
            </w:pPr>
            <w:r w:rsidRPr="00903FCA">
              <w:rPr>
                <w:rFonts w:eastAsia="Arial" w:cstheme="minorHAnsi"/>
                <w:b/>
                <w:sz w:val="24"/>
                <w:szCs w:val="24"/>
              </w:rPr>
              <w:t>Nu</w:t>
            </w:r>
          </w:p>
        </w:tc>
        <w:tc>
          <w:tcPr>
            <w:tcW w:w="8959" w:type="dxa"/>
            <w:shd w:val="clear" w:color="auto" w:fill="E7E6E6" w:themeFill="background2"/>
          </w:tcPr>
          <w:p w14:paraId="1335D0DB" w14:textId="77777777" w:rsidR="00860F41" w:rsidRPr="00903FCA" w:rsidRDefault="00860F41" w:rsidP="00860F41">
            <w:pPr>
              <w:tabs>
                <w:tab w:val="left" w:pos="567"/>
              </w:tabs>
              <w:jc w:val="both"/>
              <w:rPr>
                <w:rFonts w:eastAsia="Arial" w:cstheme="minorHAnsi"/>
                <w:b/>
                <w:sz w:val="24"/>
                <w:szCs w:val="24"/>
              </w:rPr>
            </w:pPr>
          </w:p>
          <w:p w14:paraId="129A0DD8" w14:textId="77777777" w:rsidR="00860F41" w:rsidRPr="00903FCA" w:rsidRDefault="00860F41" w:rsidP="00860F41">
            <w:pPr>
              <w:tabs>
                <w:tab w:val="left" w:pos="567"/>
              </w:tabs>
              <w:jc w:val="center"/>
              <w:rPr>
                <w:b/>
                <w:bCs/>
                <w:iCs/>
                <w:sz w:val="24"/>
                <w:szCs w:val="24"/>
              </w:rPr>
            </w:pPr>
            <w:r w:rsidRPr="00903FCA">
              <w:rPr>
                <w:rFonts w:eastAsia="Arial" w:cstheme="minorHAnsi"/>
                <w:b/>
                <w:sz w:val="24"/>
                <w:szCs w:val="24"/>
              </w:rPr>
              <w:t>Justificare în cazul selectării răspunsului „Nu”</w:t>
            </w:r>
          </w:p>
        </w:tc>
      </w:tr>
      <w:tr w:rsidR="00860F41" w:rsidRPr="00903FCA" w14:paraId="1A5BCD83" w14:textId="77777777" w:rsidTr="00A55897">
        <w:trPr>
          <w:trHeight w:val="472"/>
        </w:trPr>
        <w:tc>
          <w:tcPr>
            <w:tcW w:w="3498" w:type="dxa"/>
          </w:tcPr>
          <w:p w14:paraId="36A60070" w14:textId="77777777" w:rsidR="00860F41" w:rsidRPr="00903FCA" w:rsidRDefault="00860F41" w:rsidP="00A55897">
            <w:pPr>
              <w:tabs>
                <w:tab w:val="left" w:pos="567"/>
              </w:tabs>
              <w:rPr>
                <w:bCs/>
                <w:iCs/>
                <w:sz w:val="24"/>
                <w:szCs w:val="24"/>
              </w:rPr>
            </w:pPr>
            <w:r w:rsidRPr="00903FCA">
              <w:rPr>
                <w:rFonts w:eastAsia="Arial" w:cstheme="minorHAnsi"/>
                <w:sz w:val="24"/>
                <w:szCs w:val="24"/>
              </w:rPr>
              <w:t>Atenuarea schimbărilor climatice</w:t>
            </w:r>
          </w:p>
        </w:tc>
        <w:tc>
          <w:tcPr>
            <w:tcW w:w="817" w:type="dxa"/>
          </w:tcPr>
          <w:p w14:paraId="196B9950" w14:textId="77777777" w:rsidR="00860F41" w:rsidRPr="00903FCA" w:rsidRDefault="00860F41" w:rsidP="00B3141B">
            <w:pPr>
              <w:tabs>
                <w:tab w:val="left" w:pos="567"/>
              </w:tabs>
              <w:jc w:val="both"/>
              <w:rPr>
                <w:bCs/>
                <w:iCs/>
                <w:sz w:val="24"/>
                <w:szCs w:val="24"/>
              </w:rPr>
            </w:pPr>
          </w:p>
        </w:tc>
        <w:tc>
          <w:tcPr>
            <w:tcW w:w="720" w:type="dxa"/>
          </w:tcPr>
          <w:p w14:paraId="4FE5569F" w14:textId="77777777" w:rsidR="00860F41" w:rsidRPr="00903FCA" w:rsidRDefault="007D641A" w:rsidP="00B3141B">
            <w:pPr>
              <w:tabs>
                <w:tab w:val="left" w:pos="567"/>
              </w:tabs>
              <w:jc w:val="both"/>
              <w:rPr>
                <w:bCs/>
                <w:iCs/>
                <w:sz w:val="24"/>
                <w:szCs w:val="24"/>
              </w:rPr>
            </w:pPr>
            <w:r w:rsidRPr="00903FCA">
              <w:rPr>
                <w:bCs/>
                <w:iCs/>
                <w:sz w:val="24"/>
                <w:szCs w:val="24"/>
              </w:rPr>
              <w:t>X</w:t>
            </w:r>
          </w:p>
        </w:tc>
        <w:tc>
          <w:tcPr>
            <w:tcW w:w="8959" w:type="dxa"/>
          </w:tcPr>
          <w:p w14:paraId="2C38F352" w14:textId="77777777" w:rsidR="007D641A" w:rsidRPr="00903FCA" w:rsidRDefault="007D641A" w:rsidP="007D641A">
            <w:pPr>
              <w:tabs>
                <w:tab w:val="left" w:pos="567"/>
              </w:tabs>
              <w:jc w:val="both"/>
              <w:rPr>
                <w:bCs/>
                <w:iCs/>
                <w:sz w:val="24"/>
                <w:szCs w:val="24"/>
              </w:rPr>
            </w:pPr>
            <w:r w:rsidRPr="00903FCA">
              <w:rPr>
                <w:bCs/>
                <w:iCs/>
                <w:sz w:val="24"/>
                <w:szCs w:val="24"/>
              </w:rPr>
              <w:t>În conformitate cu Regulamentul (UE) 2020/852 al Parlamentului European și al Consiliului</w:t>
            </w:r>
          </w:p>
          <w:p w14:paraId="1FDB574D" w14:textId="77777777" w:rsidR="00860F41" w:rsidRPr="00903FCA" w:rsidRDefault="007D641A" w:rsidP="007D641A">
            <w:pPr>
              <w:tabs>
                <w:tab w:val="left" w:pos="567"/>
              </w:tabs>
              <w:jc w:val="both"/>
              <w:rPr>
                <w:sz w:val="24"/>
                <w:szCs w:val="24"/>
              </w:rPr>
            </w:pPr>
            <w:r w:rsidRPr="00903FCA">
              <w:rPr>
                <w:bCs/>
                <w:iCs/>
                <w:sz w:val="24"/>
                <w:szCs w:val="24"/>
              </w:rPr>
              <w:t xml:space="preserve">din 18 iunie 2020 privind instituirea unui cadru care să faciliteze investițiile durabile și de modificare a Regulamentului (UE) 2019/2088, </w:t>
            </w:r>
            <w:r w:rsidR="00DF0B51" w:rsidRPr="00903FCA">
              <w:rPr>
                <w:bCs/>
                <w:iCs/>
                <w:sz w:val="24"/>
                <w:szCs w:val="24"/>
              </w:rPr>
              <w:t xml:space="preserve">activitatea de cercetare, dezvoltare, demonstrare în domeniul hidrogenului verde este </w:t>
            </w:r>
            <w:r w:rsidR="00DF0B51" w:rsidRPr="00903FCA">
              <w:rPr>
                <w:bCs/>
                <w:i/>
                <w:iCs/>
                <w:sz w:val="24"/>
                <w:szCs w:val="24"/>
              </w:rPr>
              <w:t xml:space="preserve">o activitate care facilitează </w:t>
            </w:r>
            <w:r w:rsidR="00DF0B51" w:rsidRPr="00903FCA">
              <w:rPr>
                <w:i/>
                <w:sz w:val="24"/>
                <w:szCs w:val="24"/>
              </w:rPr>
              <w:t>generarea, transmiterea, stocarea, distribuirea sau utilizarea energiei din surse regenerabile în conformitate cu Directiva (UE) 2018/2001, inclusiv prin utilizarea de tehnologii inovatoare cu potențialul de a genera economii semnificative în viitor sau prin consolidarea sau extinderea necesară a rețelei.</w:t>
            </w:r>
          </w:p>
          <w:p w14:paraId="3CB0D587" w14:textId="77777777" w:rsidR="00DF0B51" w:rsidRPr="00903FCA" w:rsidRDefault="00DF0B51" w:rsidP="007D641A">
            <w:pPr>
              <w:tabs>
                <w:tab w:val="left" w:pos="567"/>
              </w:tabs>
              <w:jc w:val="both"/>
              <w:rPr>
                <w:sz w:val="24"/>
                <w:szCs w:val="24"/>
              </w:rPr>
            </w:pPr>
          </w:p>
          <w:p w14:paraId="66FC6A7E" w14:textId="77777777" w:rsidR="00DF0B51" w:rsidRPr="00903FCA" w:rsidRDefault="00DF0B51" w:rsidP="007D641A">
            <w:pPr>
              <w:tabs>
                <w:tab w:val="left" w:pos="567"/>
              </w:tabs>
              <w:jc w:val="both"/>
              <w:rPr>
                <w:sz w:val="24"/>
                <w:szCs w:val="24"/>
              </w:rPr>
            </w:pPr>
            <w:r w:rsidRPr="00903FCA">
              <w:rPr>
                <w:sz w:val="24"/>
                <w:szCs w:val="24"/>
              </w:rPr>
              <w:t>Potrivit art. 10, paragraf (1), lit. i din Regulamentul menționat, activitatea propusă are, prin urmare, o contribuția substanțială la atenuarea schimbărilor climatice.</w:t>
            </w:r>
          </w:p>
          <w:p w14:paraId="7C8E446D" w14:textId="77777777" w:rsidR="00DF0B51" w:rsidRPr="00903FCA" w:rsidRDefault="00DF0B51" w:rsidP="007D641A">
            <w:pPr>
              <w:tabs>
                <w:tab w:val="left" w:pos="567"/>
              </w:tabs>
              <w:jc w:val="both"/>
              <w:rPr>
                <w:sz w:val="24"/>
                <w:szCs w:val="24"/>
              </w:rPr>
            </w:pPr>
          </w:p>
          <w:p w14:paraId="78E415EF" w14:textId="77777777" w:rsidR="00DF0B51" w:rsidRPr="00903FCA" w:rsidRDefault="00DF0B51" w:rsidP="007D641A">
            <w:pPr>
              <w:tabs>
                <w:tab w:val="left" w:pos="567"/>
              </w:tabs>
              <w:jc w:val="both"/>
              <w:rPr>
                <w:sz w:val="24"/>
                <w:szCs w:val="24"/>
              </w:rPr>
            </w:pPr>
            <w:r w:rsidRPr="00903FCA">
              <w:rPr>
                <w:sz w:val="24"/>
                <w:szCs w:val="24"/>
              </w:rPr>
              <w:t>În plus, proiectul nu va afecta semnificativ acest obiectiv având în vedere următoarele condiții care vizează construcțiile și dotările propuse:</w:t>
            </w:r>
          </w:p>
          <w:p w14:paraId="612A7A44" w14:textId="77777777" w:rsidR="00DF0B51" w:rsidRPr="00903FCA" w:rsidRDefault="00DF0B51" w:rsidP="007D641A">
            <w:pPr>
              <w:tabs>
                <w:tab w:val="left" w:pos="567"/>
              </w:tabs>
              <w:jc w:val="both"/>
              <w:rPr>
                <w:sz w:val="24"/>
                <w:szCs w:val="24"/>
              </w:rPr>
            </w:pPr>
          </w:p>
          <w:p w14:paraId="35A17A11" w14:textId="77777777" w:rsidR="00DF0B51" w:rsidRPr="00903FCA" w:rsidRDefault="00DF0B51" w:rsidP="00DF0B51">
            <w:pPr>
              <w:tabs>
                <w:tab w:val="left" w:pos="567"/>
              </w:tabs>
              <w:jc w:val="both"/>
              <w:rPr>
                <w:sz w:val="24"/>
                <w:szCs w:val="24"/>
              </w:rPr>
            </w:pPr>
            <w:r w:rsidRPr="00903FCA">
              <w:rPr>
                <w:sz w:val="24"/>
                <w:szCs w:val="24"/>
              </w:rPr>
              <w:t xml:space="preserve">- Pentru construcțiile noi cererea de energie primară, care definește performanța energetică a clădirii provenită din construcție va fi în conformitate cu normativul de </w:t>
            </w:r>
            <w:r w:rsidRPr="00903FCA">
              <w:rPr>
                <w:sz w:val="24"/>
                <w:szCs w:val="24"/>
              </w:rPr>
              <w:lastRenderedPageBreak/>
              <w:t xml:space="preserve">proiectare pentru clădirile al căror consum de energie este aproape egal cu zero (NZEB) în cadrul măsurilor de punere în aplicare a Directivei 2010/31/UE. </w:t>
            </w:r>
          </w:p>
          <w:p w14:paraId="0ED49F38" w14:textId="77777777" w:rsidR="00DF0B51" w:rsidRPr="00903FCA" w:rsidRDefault="00DF0B51" w:rsidP="00DF0B51">
            <w:pPr>
              <w:tabs>
                <w:tab w:val="left" w:pos="567"/>
              </w:tabs>
              <w:jc w:val="both"/>
              <w:rPr>
                <w:sz w:val="24"/>
                <w:szCs w:val="24"/>
              </w:rPr>
            </w:pPr>
          </w:p>
          <w:p w14:paraId="0DECCDEF" w14:textId="77777777" w:rsidR="00DF0B51" w:rsidRPr="00903FCA" w:rsidRDefault="00DF0B51" w:rsidP="00DF0B51">
            <w:pPr>
              <w:tabs>
                <w:tab w:val="left" w:pos="567"/>
              </w:tabs>
              <w:jc w:val="both"/>
              <w:rPr>
                <w:sz w:val="24"/>
                <w:szCs w:val="24"/>
              </w:rPr>
            </w:pPr>
            <w:r w:rsidRPr="00903FCA">
              <w:rPr>
                <w:sz w:val="24"/>
                <w:szCs w:val="24"/>
              </w:rPr>
              <w:t xml:space="preserve">- Performanța energetică va fi certificată cu ajutorul unui certificat de performanță energetică. În cazul clădirilor cu o suprafață mai mare de 5 000 m2 la finalizarea construcției, clădirea rezultată va fi supusă unor teste de etanșeitate și integritate termică, și orice deviere de la nivelurile de performanță stabilite în etapa de proiectare sau orice defect în anvelopa clădirii vor fi comunicate investitorilor și clienților iar în timpul construcției vor fi aplicate procese robuste și trasabile de control al calității. </w:t>
            </w:r>
          </w:p>
          <w:p w14:paraId="50A51234" w14:textId="77777777" w:rsidR="00DF0B51" w:rsidRPr="00903FCA" w:rsidRDefault="00DF0B51" w:rsidP="00DF0B51">
            <w:pPr>
              <w:tabs>
                <w:tab w:val="left" w:pos="567"/>
              </w:tabs>
              <w:jc w:val="both"/>
              <w:rPr>
                <w:sz w:val="24"/>
                <w:szCs w:val="24"/>
              </w:rPr>
            </w:pPr>
          </w:p>
          <w:p w14:paraId="67B8408F" w14:textId="77777777" w:rsidR="00DF0B51" w:rsidRPr="00903FCA" w:rsidRDefault="00DF0B51" w:rsidP="00DF0B51">
            <w:pPr>
              <w:tabs>
                <w:tab w:val="left" w:pos="567"/>
              </w:tabs>
              <w:jc w:val="both"/>
              <w:rPr>
                <w:sz w:val="24"/>
                <w:szCs w:val="24"/>
              </w:rPr>
            </w:pPr>
            <w:r w:rsidRPr="00903FCA">
              <w:rPr>
                <w:sz w:val="24"/>
                <w:szCs w:val="24"/>
              </w:rPr>
              <w:t>- Pentru extinderea / modernizarea / adaptarea unor construcții existente pentru activit</w:t>
            </w:r>
            <w:r w:rsidR="00A55B35">
              <w:rPr>
                <w:sz w:val="24"/>
                <w:szCs w:val="24"/>
              </w:rPr>
              <w:t>ăți</w:t>
            </w:r>
            <w:r w:rsidRPr="00903FCA">
              <w:rPr>
                <w:sz w:val="24"/>
                <w:szCs w:val="24"/>
              </w:rPr>
              <w:t xml:space="preserve"> de cercetare – dezvoltare - demonstrare se va avea în vedere îmbunătățirea pe cât posibil a eficienței energetice a clădirii prin măsuri de montare a unor panouri fotovoltaice / fototermice și / sau alte măsuri limitate ca buget care să conducă la îmbunătățirea eficienței energetice a clădirii și</w:t>
            </w:r>
            <w:r w:rsidR="00A55B35">
              <w:rPr>
                <w:sz w:val="24"/>
                <w:szCs w:val="24"/>
              </w:rPr>
              <w:t xml:space="preserve"> </w:t>
            </w:r>
            <w:r w:rsidRPr="00903FCA">
              <w:rPr>
                <w:sz w:val="24"/>
                <w:szCs w:val="24"/>
              </w:rPr>
              <w:t>/</w:t>
            </w:r>
            <w:r w:rsidR="00A55B35">
              <w:rPr>
                <w:sz w:val="24"/>
                <w:szCs w:val="24"/>
              </w:rPr>
              <w:t xml:space="preserve"> </w:t>
            </w:r>
            <w:r w:rsidRPr="00903FCA">
              <w:rPr>
                <w:sz w:val="24"/>
                <w:szCs w:val="24"/>
              </w:rPr>
              <w:t>sau optimizarea consumului de energie asociat.</w:t>
            </w:r>
          </w:p>
          <w:p w14:paraId="2291AED4" w14:textId="77777777" w:rsidR="00DF0B51" w:rsidRPr="00903FCA" w:rsidRDefault="00DF0B51" w:rsidP="007D641A">
            <w:pPr>
              <w:tabs>
                <w:tab w:val="left" w:pos="567"/>
              </w:tabs>
              <w:jc w:val="both"/>
              <w:rPr>
                <w:sz w:val="24"/>
                <w:szCs w:val="24"/>
              </w:rPr>
            </w:pPr>
          </w:p>
          <w:p w14:paraId="49ECBEAD" w14:textId="77777777" w:rsidR="00DF0B51" w:rsidRPr="00903FCA" w:rsidRDefault="00DF0B51" w:rsidP="00DD1A57">
            <w:pPr>
              <w:tabs>
                <w:tab w:val="left" w:pos="567"/>
              </w:tabs>
              <w:jc w:val="both"/>
              <w:rPr>
                <w:bCs/>
                <w:iCs/>
                <w:sz w:val="24"/>
                <w:szCs w:val="24"/>
              </w:rPr>
            </w:pPr>
            <w:r w:rsidRPr="00903FCA">
              <w:rPr>
                <w:bCs/>
                <w:iCs/>
                <w:sz w:val="24"/>
                <w:szCs w:val="24"/>
              </w:rPr>
              <w:t>- Pentru achizițiile de echipamente care sunt necesare pentru derularea acti</w:t>
            </w:r>
            <w:r w:rsidR="00DD1A57" w:rsidRPr="00903FCA">
              <w:rPr>
                <w:bCs/>
                <w:iCs/>
                <w:sz w:val="24"/>
                <w:szCs w:val="24"/>
              </w:rPr>
              <w:t>vi</w:t>
            </w:r>
            <w:r w:rsidRPr="00903FCA">
              <w:rPr>
                <w:bCs/>
                <w:iCs/>
                <w:sz w:val="24"/>
                <w:szCs w:val="24"/>
              </w:rPr>
              <w:t xml:space="preserve">tății de cercetare – dezvoltare - demonstrare, se </w:t>
            </w:r>
            <w:r w:rsidR="00DD1A57" w:rsidRPr="00903FCA">
              <w:rPr>
                <w:bCs/>
                <w:iCs/>
                <w:sz w:val="24"/>
                <w:szCs w:val="24"/>
              </w:rPr>
              <w:t>vor avea în vedere</w:t>
            </w:r>
            <w:r w:rsidRPr="00903FCA">
              <w:rPr>
                <w:bCs/>
                <w:iCs/>
                <w:sz w:val="24"/>
                <w:szCs w:val="24"/>
              </w:rPr>
              <w:t xml:space="preserve"> cele mai bune tehnici disponibile (BAT) pentru instalațiile propuse a fi realizate, cu integrarea pe cât posibil a energiei din surse regenerabile și / sau promovarea principiului de eficiență energetică.</w:t>
            </w:r>
          </w:p>
        </w:tc>
      </w:tr>
      <w:tr w:rsidR="00860F41" w:rsidRPr="00903FCA" w14:paraId="1AAE93EA" w14:textId="77777777" w:rsidTr="00A55897">
        <w:trPr>
          <w:trHeight w:val="535"/>
        </w:trPr>
        <w:tc>
          <w:tcPr>
            <w:tcW w:w="3498" w:type="dxa"/>
          </w:tcPr>
          <w:p w14:paraId="4EE7EC30" w14:textId="77777777" w:rsidR="00860F41" w:rsidRPr="00903FCA" w:rsidRDefault="00860F41" w:rsidP="00A55897">
            <w:pPr>
              <w:tabs>
                <w:tab w:val="left" w:pos="567"/>
              </w:tabs>
              <w:rPr>
                <w:bCs/>
                <w:iCs/>
                <w:sz w:val="24"/>
                <w:szCs w:val="24"/>
              </w:rPr>
            </w:pPr>
            <w:r w:rsidRPr="00903FCA">
              <w:rPr>
                <w:rFonts w:eastAsia="Arial" w:cstheme="minorHAnsi"/>
                <w:sz w:val="24"/>
                <w:szCs w:val="24"/>
              </w:rPr>
              <w:lastRenderedPageBreak/>
              <w:t>Adaptarea la schimbările climatice</w:t>
            </w:r>
          </w:p>
        </w:tc>
        <w:tc>
          <w:tcPr>
            <w:tcW w:w="817" w:type="dxa"/>
          </w:tcPr>
          <w:p w14:paraId="325CBFDC" w14:textId="77777777" w:rsidR="00860F41" w:rsidRPr="00903FCA" w:rsidRDefault="00DF0B51" w:rsidP="00B3141B">
            <w:pPr>
              <w:tabs>
                <w:tab w:val="left" w:pos="567"/>
              </w:tabs>
              <w:jc w:val="both"/>
              <w:rPr>
                <w:bCs/>
                <w:iCs/>
                <w:sz w:val="24"/>
                <w:szCs w:val="24"/>
              </w:rPr>
            </w:pPr>
            <w:r w:rsidRPr="00903FCA">
              <w:rPr>
                <w:bCs/>
                <w:iCs/>
                <w:sz w:val="24"/>
                <w:szCs w:val="24"/>
              </w:rPr>
              <w:t>X</w:t>
            </w:r>
          </w:p>
        </w:tc>
        <w:tc>
          <w:tcPr>
            <w:tcW w:w="720" w:type="dxa"/>
          </w:tcPr>
          <w:p w14:paraId="2B392D45" w14:textId="77777777" w:rsidR="00860F41" w:rsidRPr="00903FCA" w:rsidRDefault="00860F41" w:rsidP="00B3141B">
            <w:pPr>
              <w:tabs>
                <w:tab w:val="left" w:pos="567"/>
              </w:tabs>
              <w:jc w:val="both"/>
              <w:rPr>
                <w:bCs/>
                <w:iCs/>
                <w:sz w:val="24"/>
                <w:szCs w:val="24"/>
              </w:rPr>
            </w:pPr>
          </w:p>
        </w:tc>
        <w:tc>
          <w:tcPr>
            <w:tcW w:w="8959" w:type="dxa"/>
          </w:tcPr>
          <w:p w14:paraId="4B8A7B72" w14:textId="77777777" w:rsidR="00860F41" w:rsidRPr="00903FCA" w:rsidRDefault="00860F41" w:rsidP="00B3141B">
            <w:pPr>
              <w:tabs>
                <w:tab w:val="left" w:pos="567"/>
              </w:tabs>
              <w:jc w:val="both"/>
              <w:rPr>
                <w:bCs/>
                <w:iCs/>
                <w:sz w:val="24"/>
                <w:szCs w:val="24"/>
              </w:rPr>
            </w:pPr>
          </w:p>
        </w:tc>
      </w:tr>
      <w:tr w:rsidR="00860F41" w:rsidRPr="00903FCA" w14:paraId="574A222A" w14:textId="77777777" w:rsidTr="00860F41">
        <w:tc>
          <w:tcPr>
            <w:tcW w:w="3498" w:type="dxa"/>
          </w:tcPr>
          <w:p w14:paraId="366D4722" w14:textId="77777777" w:rsidR="00860F41" w:rsidRPr="00903FCA" w:rsidRDefault="00860F41" w:rsidP="00A55897">
            <w:pPr>
              <w:tabs>
                <w:tab w:val="left" w:pos="567"/>
              </w:tabs>
              <w:rPr>
                <w:bCs/>
                <w:iCs/>
                <w:sz w:val="24"/>
                <w:szCs w:val="24"/>
              </w:rPr>
            </w:pPr>
            <w:r w:rsidRPr="00903FCA">
              <w:rPr>
                <w:rFonts w:eastAsia="Arial" w:cstheme="minorHAnsi"/>
                <w:sz w:val="24"/>
                <w:szCs w:val="24"/>
              </w:rPr>
              <w:t>Utilizarea durabilă și protejarea resurselor de apă și a celor marine</w:t>
            </w:r>
          </w:p>
        </w:tc>
        <w:tc>
          <w:tcPr>
            <w:tcW w:w="817" w:type="dxa"/>
          </w:tcPr>
          <w:p w14:paraId="194EB600" w14:textId="77777777" w:rsidR="00860F41" w:rsidRPr="00903FCA" w:rsidRDefault="0023502D" w:rsidP="00B3141B">
            <w:pPr>
              <w:tabs>
                <w:tab w:val="left" w:pos="567"/>
              </w:tabs>
              <w:jc w:val="both"/>
              <w:rPr>
                <w:bCs/>
                <w:iCs/>
                <w:sz w:val="24"/>
                <w:szCs w:val="24"/>
              </w:rPr>
            </w:pPr>
            <w:r w:rsidRPr="00903FCA">
              <w:rPr>
                <w:bCs/>
                <w:iCs/>
                <w:sz w:val="24"/>
                <w:szCs w:val="24"/>
              </w:rPr>
              <w:t>X</w:t>
            </w:r>
          </w:p>
        </w:tc>
        <w:tc>
          <w:tcPr>
            <w:tcW w:w="720" w:type="dxa"/>
          </w:tcPr>
          <w:p w14:paraId="7BA8DEE2" w14:textId="77777777" w:rsidR="00860F41" w:rsidRPr="00903FCA" w:rsidRDefault="00860F41" w:rsidP="00B3141B">
            <w:pPr>
              <w:tabs>
                <w:tab w:val="left" w:pos="567"/>
              </w:tabs>
              <w:jc w:val="both"/>
              <w:rPr>
                <w:bCs/>
                <w:iCs/>
                <w:sz w:val="24"/>
                <w:szCs w:val="24"/>
              </w:rPr>
            </w:pPr>
          </w:p>
        </w:tc>
        <w:tc>
          <w:tcPr>
            <w:tcW w:w="8959" w:type="dxa"/>
          </w:tcPr>
          <w:p w14:paraId="187B8FD8" w14:textId="77777777" w:rsidR="00860F41" w:rsidRPr="00903FCA" w:rsidRDefault="00860F41" w:rsidP="00B3141B">
            <w:pPr>
              <w:tabs>
                <w:tab w:val="left" w:pos="567"/>
              </w:tabs>
              <w:jc w:val="both"/>
              <w:rPr>
                <w:bCs/>
                <w:iCs/>
                <w:sz w:val="24"/>
                <w:szCs w:val="24"/>
              </w:rPr>
            </w:pPr>
          </w:p>
        </w:tc>
      </w:tr>
      <w:tr w:rsidR="00860F41" w:rsidRPr="00903FCA" w14:paraId="22CFEE4D" w14:textId="77777777" w:rsidTr="00860F41">
        <w:tc>
          <w:tcPr>
            <w:tcW w:w="3498" w:type="dxa"/>
          </w:tcPr>
          <w:p w14:paraId="520D9726" w14:textId="77777777" w:rsidR="00860F41" w:rsidRPr="00903FCA" w:rsidRDefault="00A55897" w:rsidP="00A55897">
            <w:pPr>
              <w:tabs>
                <w:tab w:val="left" w:pos="567"/>
              </w:tabs>
              <w:rPr>
                <w:bCs/>
                <w:iCs/>
                <w:sz w:val="24"/>
                <w:szCs w:val="24"/>
              </w:rPr>
            </w:pPr>
            <w:r w:rsidRPr="00903FCA">
              <w:rPr>
                <w:rFonts w:eastAsia="Trebuchet MS" w:cs="Trebuchet MS"/>
                <w:sz w:val="24"/>
                <w:szCs w:val="24"/>
              </w:rPr>
              <w:lastRenderedPageBreak/>
              <w:t>Economia circulară, inclusiv prevenirea și reciclarea deșeurilor</w:t>
            </w:r>
          </w:p>
        </w:tc>
        <w:tc>
          <w:tcPr>
            <w:tcW w:w="817" w:type="dxa"/>
          </w:tcPr>
          <w:p w14:paraId="6E6C6A3D" w14:textId="77777777" w:rsidR="00860F41" w:rsidRPr="00903FCA" w:rsidRDefault="006B7E5F" w:rsidP="00B3141B">
            <w:pPr>
              <w:tabs>
                <w:tab w:val="left" w:pos="567"/>
              </w:tabs>
              <w:jc w:val="both"/>
              <w:rPr>
                <w:bCs/>
                <w:iCs/>
                <w:sz w:val="24"/>
                <w:szCs w:val="24"/>
              </w:rPr>
            </w:pPr>
            <w:r w:rsidRPr="00903FCA">
              <w:rPr>
                <w:bCs/>
                <w:iCs/>
                <w:sz w:val="24"/>
                <w:szCs w:val="24"/>
              </w:rPr>
              <w:t>X</w:t>
            </w:r>
          </w:p>
        </w:tc>
        <w:tc>
          <w:tcPr>
            <w:tcW w:w="720" w:type="dxa"/>
          </w:tcPr>
          <w:p w14:paraId="50349368" w14:textId="77777777" w:rsidR="00860F41" w:rsidRPr="00903FCA" w:rsidRDefault="00860F41" w:rsidP="00B3141B">
            <w:pPr>
              <w:tabs>
                <w:tab w:val="left" w:pos="567"/>
              </w:tabs>
              <w:jc w:val="both"/>
              <w:rPr>
                <w:bCs/>
                <w:iCs/>
                <w:sz w:val="24"/>
                <w:szCs w:val="24"/>
              </w:rPr>
            </w:pPr>
          </w:p>
        </w:tc>
        <w:tc>
          <w:tcPr>
            <w:tcW w:w="8959" w:type="dxa"/>
          </w:tcPr>
          <w:p w14:paraId="0C07D054" w14:textId="77777777" w:rsidR="00860F41" w:rsidRPr="00903FCA" w:rsidRDefault="00860F41" w:rsidP="00B3141B">
            <w:pPr>
              <w:tabs>
                <w:tab w:val="left" w:pos="567"/>
              </w:tabs>
              <w:jc w:val="both"/>
              <w:rPr>
                <w:bCs/>
                <w:iCs/>
                <w:sz w:val="24"/>
                <w:szCs w:val="24"/>
              </w:rPr>
            </w:pPr>
          </w:p>
        </w:tc>
      </w:tr>
      <w:tr w:rsidR="00860F41" w:rsidRPr="00903FCA" w14:paraId="08C700BF" w14:textId="77777777" w:rsidTr="00860F41">
        <w:tc>
          <w:tcPr>
            <w:tcW w:w="3498" w:type="dxa"/>
          </w:tcPr>
          <w:p w14:paraId="1DF5B3E6" w14:textId="77777777" w:rsidR="00860F41" w:rsidRPr="00903FCA" w:rsidRDefault="00A55897" w:rsidP="00A55897">
            <w:pPr>
              <w:tabs>
                <w:tab w:val="left" w:pos="567"/>
              </w:tabs>
              <w:rPr>
                <w:bCs/>
                <w:iCs/>
                <w:sz w:val="24"/>
                <w:szCs w:val="24"/>
              </w:rPr>
            </w:pPr>
            <w:r w:rsidRPr="00903FCA">
              <w:rPr>
                <w:rFonts w:eastAsia="Trebuchet MS" w:cs="Trebuchet MS"/>
                <w:sz w:val="24"/>
                <w:szCs w:val="24"/>
              </w:rPr>
              <w:t>Prevenirea și controlul poluării în aer, apă sau sol</w:t>
            </w:r>
          </w:p>
        </w:tc>
        <w:tc>
          <w:tcPr>
            <w:tcW w:w="817" w:type="dxa"/>
          </w:tcPr>
          <w:p w14:paraId="760353AC" w14:textId="77777777" w:rsidR="00860F41" w:rsidRPr="00903FCA" w:rsidRDefault="006B7E5F" w:rsidP="00B3141B">
            <w:pPr>
              <w:tabs>
                <w:tab w:val="left" w:pos="567"/>
              </w:tabs>
              <w:jc w:val="both"/>
              <w:rPr>
                <w:bCs/>
                <w:iCs/>
                <w:sz w:val="24"/>
                <w:szCs w:val="24"/>
              </w:rPr>
            </w:pPr>
            <w:r w:rsidRPr="00903FCA">
              <w:rPr>
                <w:bCs/>
                <w:iCs/>
                <w:sz w:val="24"/>
                <w:szCs w:val="24"/>
              </w:rPr>
              <w:t>X</w:t>
            </w:r>
          </w:p>
        </w:tc>
        <w:tc>
          <w:tcPr>
            <w:tcW w:w="720" w:type="dxa"/>
          </w:tcPr>
          <w:p w14:paraId="78ADD482" w14:textId="77777777" w:rsidR="00860F41" w:rsidRPr="00903FCA" w:rsidRDefault="00860F41" w:rsidP="00B3141B">
            <w:pPr>
              <w:tabs>
                <w:tab w:val="left" w:pos="567"/>
              </w:tabs>
              <w:jc w:val="both"/>
              <w:rPr>
                <w:bCs/>
                <w:iCs/>
                <w:sz w:val="24"/>
                <w:szCs w:val="24"/>
              </w:rPr>
            </w:pPr>
          </w:p>
        </w:tc>
        <w:tc>
          <w:tcPr>
            <w:tcW w:w="8959" w:type="dxa"/>
          </w:tcPr>
          <w:p w14:paraId="3FBE7623" w14:textId="77777777" w:rsidR="00860F41" w:rsidRPr="00903FCA" w:rsidRDefault="00860F41" w:rsidP="00B3141B">
            <w:pPr>
              <w:tabs>
                <w:tab w:val="left" w:pos="567"/>
              </w:tabs>
              <w:jc w:val="both"/>
              <w:rPr>
                <w:bCs/>
                <w:iCs/>
                <w:sz w:val="24"/>
                <w:szCs w:val="24"/>
              </w:rPr>
            </w:pPr>
          </w:p>
        </w:tc>
      </w:tr>
      <w:tr w:rsidR="00860F41" w:rsidRPr="00903FCA" w14:paraId="337609BE" w14:textId="77777777" w:rsidTr="00860F41">
        <w:tc>
          <w:tcPr>
            <w:tcW w:w="3498" w:type="dxa"/>
          </w:tcPr>
          <w:p w14:paraId="557465AB" w14:textId="77777777" w:rsidR="00860F41" w:rsidRPr="00903FCA" w:rsidRDefault="00A55897" w:rsidP="00A55897">
            <w:pPr>
              <w:tabs>
                <w:tab w:val="left" w:pos="567"/>
              </w:tabs>
              <w:rPr>
                <w:bCs/>
                <w:iCs/>
                <w:sz w:val="24"/>
                <w:szCs w:val="24"/>
              </w:rPr>
            </w:pPr>
            <w:r w:rsidRPr="00903FCA">
              <w:rPr>
                <w:rFonts w:eastAsia="Trebuchet MS" w:cs="Trebuchet MS"/>
                <w:sz w:val="24"/>
                <w:szCs w:val="24"/>
              </w:rPr>
              <w:t>Protecția și restaurarea biodiversității și a ecosistemelor</w:t>
            </w:r>
          </w:p>
        </w:tc>
        <w:tc>
          <w:tcPr>
            <w:tcW w:w="817" w:type="dxa"/>
          </w:tcPr>
          <w:p w14:paraId="6D6D397E" w14:textId="77777777" w:rsidR="00860F41" w:rsidRPr="00903FCA" w:rsidRDefault="006B7E5F" w:rsidP="00B3141B">
            <w:pPr>
              <w:tabs>
                <w:tab w:val="left" w:pos="567"/>
              </w:tabs>
              <w:jc w:val="both"/>
              <w:rPr>
                <w:bCs/>
                <w:iCs/>
                <w:sz w:val="24"/>
                <w:szCs w:val="24"/>
              </w:rPr>
            </w:pPr>
            <w:r w:rsidRPr="00903FCA">
              <w:rPr>
                <w:bCs/>
                <w:iCs/>
                <w:sz w:val="24"/>
                <w:szCs w:val="24"/>
              </w:rPr>
              <w:t>X</w:t>
            </w:r>
          </w:p>
        </w:tc>
        <w:tc>
          <w:tcPr>
            <w:tcW w:w="720" w:type="dxa"/>
          </w:tcPr>
          <w:p w14:paraId="124397F4" w14:textId="77777777" w:rsidR="00860F41" w:rsidRPr="00903FCA" w:rsidRDefault="00860F41" w:rsidP="00B3141B">
            <w:pPr>
              <w:tabs>
                <w:tab w:val="left" w:pos="567"/>
              </w:tabs>
              <w:jc w:val="both"/>
              <w:rPr>
                <w:bCs/>
                <w:iCs/>
                <w:sz w:val="24"/>
                <w:szCs w:val="24"/>
              </w:rPr>
            </w:pPr>
          </w:p>
        </w:tc>
        <w:tc>
          <w:tcPr>
            <w:tcW w:w="8959" w:type="dxa"/>
          </w:tcPr>
          <w:p w14:paraId="462924D0" w14:textId="77777777" w:rsidR="00860F41" w:rsidRPr="00903FCA" w:rsidRDefault="00860F41" w:rsidP="00B3141B">
            <w:pPr>
              <w:tabs>
                <w:tab w:val="left" w:pos="567"/>
              </w:tabs>
              <w:jc w:val="both"/>
              <w:rPr>
                <w:bCs/>
                <w:iCs/>
                <w:sz w:val="24"/>
                <w:szCs w:val="24"/>
              </w:rPr>
            </w:pPr>
          </w:p>
        </w:tc>
      </w:tr>
    </w:tbl>
    <w:p w14:paraId="5260911E" w14:textId="77777777" w:rsidR="00860F41" w:rsidRPr="00903FCA" w:rsidRDefault="00860F41" w:rsidP="00B3141B">
      <w:pPr>
        <w:tabs>
          <w:tab w:val="left" w:pos="567"/>
        </w:tabs>
        <w:jc w:val="both"/>
        <w:rPr>
          <w:bCs/>
          <w:iCs/>
          <w:sz w:val="24"/>
          <w:szCs w:val="24"/>
        </w:rPr>
      </w:pPr>
    </w:p>
    <w:p w14:paraId="5DAC1698" w14:textId="77777777" w:rsidR="00A55897" w:rsidRPr="00903FCA" w:rsidRDefault="00A55897" w:rsidP="00A55897">
      <w:pPr>
        <w:spacing w:after="120" w:line="240" w:lineRule="auto"/>
        <w:ind w:left="48"/>
        <w:jc w:val="both"/>
        <w:rPr>
          <w:rFonts w:eastAsia="Arial" w:cs="Times New Roman"/>
          <w:b/>
          <w:sz w:val="24"/>
          <w:szCs w:val="24"/>
        </w:rPr>
      </w:pPr>
      <w:r w:rsidRPr="00903FCA">
        <w:rPr>
          <w:rFonts w:eastAsia="Arial" w:cs="Times New Roman"/>
          <w:b/>
          <w:sz w:val="24"/>
          <w:szCs w:val="24"/>
        </w:rPr>
        <w:t>Partea 2 – Evaluarea de fond conform principiului DNSH pentru obiectivele de mediu care o impun</w:t>
      </w:r>
    </w:p>
    <w:tbl>
      <w:tblPr>
        <w:tblStyle w:val="Tabelgril"/>
        <w:tblW w:w="14035" w:type="dxa"/>
        <w:tblLook w:val="04A0" w:firstRow="1" w:lastRow="0" w:firstColumn="1" w:lastColumn="0" w:noHBand="0" w:noVBand="1"/>
      </w:tblPr>
      <w:tblGrid>
        <w:gridCol w:w="3498"/>
        <w:gridCol w:w="720"/>
        <w:gridCol w:w="9817"/>
      </w:tblGrid>
      <w:tr w:rsidR="00A55897" w:rsidRPr="00903FCA" w14:paraId="6F2ADEED" w14:textId="77777777" w:rsidTr="00A55897">
        <w:trPr>
          <w:trHeight w:val="823"/>
          <w:tblHeader/>
        </w:trPr>
        <w:tc>
          <w:tcPr>
            <w:tcW w:w="3498" w:type="dxa"/>
            <w:shd w:val="clear" w:color="auto" w:fill="E7E6E6" w:themeFill="background2"/>
          </w:tcPr>
          <w:p w14:paraId="2DEBB83C" w14:textId="77777777" w:rsidR="00A55897" w:rsidRPr="00903FCA" w:rsidRDefault="00A55897" w:rsidP="00BB5E78">
            <w:pPr>
              <w:tabs>
                <w:tab w:val="left" w:pos="567"/>
              </w:tabs>
              <w:jc w:val="both"/>
              <w:rPr>
                <w:rFonts w:eastAsia="Arial" w:cstheme="minorHAnsi"/>
                <w:b/>
                <w:sz w:val="24"/>
                <w:szCs w:val="24"/>
              </w:rPr>
            </w:pPr>
          </w:p>
          <w:p w14:paraId="4707A8AB" w14:textId="77777777" w:rsidR="00A55897" w:rsidRPr="00903FCA" w:rsidRDefault="00A55897" w:rsidP="00BB5E78">
            <w:pPr>
              <w:tabs>
                <w:tab w:val="left" w:pos="567"/>
              </w:tabs>
              <w:jc w:val="both"/>
              <w:rPr>
                <w:b/>
                <w:bCs/>
                <w:iCs/>
                <w:sz w:val="24"/>
                <w:szCs w:val="24"/>
              </w:rPr>
            </w:pPr>
            <w:r w:rsidRPr="00903FCA">
              <w:rPr>
                <w:rFonts w:eastAsia="Arial" w:cstheme="minorHAnsi"/>
                <w:b/>
                <w:sz w:val="24"/>
                <w:szCs w:val="24"/>
              </w:rPr>
              <w:t>Întrebări</w:t>
            </w:r>
          </w:p>
        </w:tc>
        <w:tc>
          <w:tcPr>
            <w:tcW w:w="720" w:type="dxa"/>
            <w:shd w:val="clear" w:color="auto" w:fill="E7E6E6" w:themeFill="background2"/>
            <w:vAlign w:val="center"/>
          </w:tcPr>
          <w:p w14:paraId="0BDE7DEB" w14:textId="77777777" w:rsidR="00A55897" w:rsidRPr="00903FCA" w:rsidRDefault="00A55897" w:rsidP="00A55897">
            <w:pPr>
              <w:tabs>
                <w:tab w:val="left" w:pos="567"/>
              </w:tabs>
              <w:jc w:val="center"/>
              <w:rPr>
                <w:b/>
                <w:bCs/>
                <w:iCs/>
                <w:sz w:val="24"/>
                <w:szCs w:val="24"/>
              </w:rPr>
            </w:pPr>
            <w:r w:rsidRPr="00903FCA">
              <w:rPr>
                <w:rFonts w:eastAsia="Arial" w:cstheme="minorHAnsi"/>
                <w:b/>
                <w:sz w:val="24"/>
                <w:szCs w:val="24"/>
              </w:rPr>
              <w:t>Nu</w:t>
            </w:r>
          </w:p>
        </w:tc>
        <w:tc>
          <w:tcPr>
            <w:tcW w:w="9817" w:type="dxa"/>
            <w:shd w:val="clear" w:color="auto" w:fill="E7E6E6" w:themeFill="background2"/>
            <w:vAlign w:val="center"/>
          </w:tcPr>
          <w:p w14:paraId="71915305" w14:textId="77777777" w:rsidR="00A55897" w:rsidRPr="00903FCA" w:rsidRDefault="00A55897" w:rsidP="00A55897">
            <w:pPr>
              <w:tabs>
                <w:tab w:val="left" w:pos="567"/>
              </w:tabs>
              <w:jc w:val="center"/>
              <w:rPr>
                <w:b/>
                <w:bCs/>
                <w:iCs/>
                <w:sz w:val="24"/>
                <w:szCs w:val="24"/>
              </w:rPr>
            </w:pPr>
            <w:r w:rsidRPr="00903FCA">
              <w:rPr>
                <w:rFonts w:eastAsia="Arial" w:cstheme="minorHAnsi"/>
                <w:b/>
                <w:sz w:val="24"/>
                <w:szCs w:val="24"/>
              </w:rPr>
              <w:t>Justificare</w:t>
            </w:r>
          </w:p>
        </w:tc>
      </w:tr>
      <w:tr w:rsidR="00A55897" w:rsidRPr="00903FCA" w14:paraId="76DF0122" w14:textId="77777777" w:rsidTr="00A55897">
        <w:trPr>
          <w:trHeight w:val="472"/>
        </w:trPr>
        <w:tc>
          <w:tcPr>
            <w:tcW w:w="3498" w:type="dxa"/>
          </w:tcPr>
          <w:p w14:paraId="5AB70A87" w14:textId="77777777" w:rsidR="0023502D" w:rsidRPr="00903FCA" w:rsidRDefault="0023502D" w:rsidP="0023502D">
            <w:pPr>
              <w:ind w:hanging="2"/>
              <w:jc w:val="both"/>
              <w:rPr>
                <w:rFonts w:cstheme="minorHAnsi"/>
                <w:sz w:val="24"/>
                <w:szCs w:val="24"/>
              </w:rPr>
            </w:pPr>
            <w:r w:rsidRPr="00903FCA">
              <w:rPr>
                <w:rFonts w:cstheme="minorHAnsi"/>
                <w:i/>
                <w:sz w:val="24"/>
                <w:szCs w:val="24"/>
              </w:rPr>
              <w:t>Adaptarea la schimbările climatice</w:t>
            </w:r>
            <w:r w:rsidRPr="00903FCA">
              <w:rPr>
                <w:rFonts w:cstheme="minorHAnsi"/>
                <w:sz w:val="24"/>
                <w:szCs w:val="24"/>
              </w:rPr>
              <w:t>:</w:t>
            </w:r>
          </w:p>
          <w:p w14:paraId="3B1BD48E" w14:textId="77777777" w:rsidR="00A55897" w:rsidRPr="00903FCA" w:rsidRDefault="0023502D" w:rsidP="0023502D">
            <w:pPr>
              <w:tabs>
                <w:tab w:val="left" w:pos="567"/>
              </w:tabs>
              <w:jc w:val="both"/>
              <w:rPr>
                <w:bCs/>
                <w:iCs/>
                <w:sz w:val="24"/>
                <w:szCs w:val="24"/>
              </w:rPr>
            </w:pPr>
            <w:r w:rsidRPr="00903FCA">
              <w:rPr>
                <w:rFonts w:cstheme="minorHAnsi"/>
                <w:sz w:val="24"/>
                <w:szCs w:val="24"/>
              </w:rPr>
              <w:t>- Se preconizează că măsura va duce la creșterea efectului negativ al climatului actual și al climatului viitor preconizat asupra măsurii în sine sau asupra persoanelor, asupra naturii sau asupra activelor?</w:t>
            </w:r>
          </w:p>
        </w:tc>
        <w:tc>
          <w:tcPr>
            <w:tcW w:w="720" w:type="dxa"/>
          </w:tcPr>
          <w:p w14:paraId="35B61A90" w14:textId="77777777" w:rsidR="00A55897" w:rsidRPr="00903FCA" w:rsidRDefault="0023502D" w:rsidP="00BB5E78">
            <w:pPr>
              <w:tabs>
                <w:tab w:val="left" w:pos="567"/>
              </w:tabs>
              <w:jc w:val="both"/>
              <w:rPr>
                <w:bCs/>
                <w:iCs/>
                <w:sz w:val="24"/>
                <w:szCs w:val="24"/>
              </w:rPr>
            </w:pPr>
            <w:r w:rsidRPr="00903FCA">
              <w:rPr>
                <w:bCs/>
                <w:iCs/>
                <w:sz w:val="24"/>
                <w:szCs w:val="24"/>
              </w:rPr>
              <w:t>X</w:t>
            </w:r>
          </w:p>
        </w:tc>
        <w:tc>
          <w:tcPr>
            <w:tcW w:w="9817" w:type="dxa"/>
          </w:tcPr>
          <w:p w14:paraId="2625CB06" w14:textId="77777777" w:rsidR="0023502D" w:rsidRPr="00903FCA" w:rsidRDefault="0023502D" w:rsidP="0023502D">
            <w:pPr>
              <w:tabs>
                <w:tab w:val="left" w:pos="567"/>
              </w:tabs>
              <w:jc w:val="both"/>
              <w:rPr>
                <w:bCs/>
                <w:iCs/>
                <w:sz w:val="24"/>
                <w:szCs w:val="24"/>
              </w:rPr>
            </w:pPr>
            <w:r w:rsidRPr="00903FCA">
              <w:rPr>
                <w:bCs/>
                <w:iCs/>
                <w:sz w:val="24"/>
                <w:szCs w:val="24"/>
              </w:rPr>
              <w:t>Proiectul nu va afecta acest obiectiv prin respectarea următoarelor condiții:</w:t>
            </w:r>
          </w:p>
          <w:p w14:paraId="12EA6E50" w14:textId="77777777" w:rsidR="0023502D" w:rsidRPr="00903FCA" w:rsidRDefault="0023502D" w:rsidP="0023502D">
            <w:pPr>
              <w:tabs>
                <w:tab w:val="left" w:pos="567"/>
              </w:tabs>
              <w:jc w:val="both"/>
              <w:rPr>
                <w:bCs/>
                <w:iCs/>
                <w:sz w:val="24"/>
                <w:szCs w:val="24"/>
              </w:rPr>
            </w:pPr>
          </w:p>
          <w:p w14:paraId="4696B154" w14:textId="77777777" w:rsidR="0023502D" w:rsidRPr="00903FCA" w:rsidRDefault="0023502D" w:rsidP="0023502D">
            <w:pPr>
              <w:tabs>
                <w:tab w:val="left" w:pos="567"/>
              </w:tabs>
              <w:jc w:val="both"/>
              <w:rPr>
                <w:bCs/>
                <w:iCs/>
                <w:sz w:val="24"/>
                <w:szCs w:val="24"/>
              </w:rPr>
            </w:pPr>
            <w:r w:rsidRPr="00903FCA">
              <w:rPr>
                <w:bCs/>
                <w:iCs/>
                <w:sz w:val="24"/>
                <w:szCs w:val="24"/>
              </w:rPr>
              <w:t xml:space="preserve">- Vulnerabilitățile la condițiile de mediu / climatice pe durata de viață a investiției vor fi avute în vedere în faza de proiectare, cu impact asupra soluțiilor tehnice selectate. </w:t>
            </w:r>
          </w:p>
          <w:p w14:paraId="1E1DBB2F" w14:textId="77777777" w:rsidR="0023502D" w:rsidRPr="00903FCA" w:rsidRDefault="0023502D" w:rsidP="0023502D">
            <w:pPr>
              <w:tabs>
                <w:tab w:val="left" w:pos="567"/>
              </w:tabs>
              <w:jc w:val="both"/>
              <w:rPr>
                <w:bCs/>
                <w:iCs/>
                <w:sz w:val="24"/>
                <w:szCs w:val="24"/>
              </w:rPr>
            </w:pPr>
          </w:p>
          <w:p w14:paraId="75A2C17A" w14:textId="77777777" w:rsidR="0023502D" w:rsidRPr="00903FCA" w:rsidRDefault="0023502D" w:rsidP="0023502D">
            <w:pPr>
              <w:tabs>
                <w:tab w:val="left" w:pos="567"/>
              </w:tabs>
              <w:jc w:val="both"/>
              <w:rPr>
                <w:bCs/>
                <w:iCs/>
                <w:sz w:val="24"/>
                <w:szCs w:val="24"/>
              </w:rPr>
            </w:pPr>
            <w:r w:rsidRPr="00903FCA">
              <w:rPr>
                <w:bCs/>
                <w:iCs/>
                <w:sz w:val="24"/>
                <w:szCs w:val="24"/>
              </w:rPr>
              <w:t xml:space="preserve">- Vor fi evaluate și riscurile legate de inundații, alunecări de teren și, în cazul în care, sunt identificate probleme de adaptare, în special în ceea ce înseamnă amplasarea construcțiilor în zone cu riscuri asociate, vor fi puse în aplicare soluții specifice de adaptare. </w:t>
            </w:r>
          </w:p>
          <w:p w14:paraId="7FE5697E" w14:textId="77777777" w:rsidR="0023502D" w:rsidRPr="00903FCA" w:rsidRDefault="0023502D" w:rsidP="0023502D">
            <w:pPr>
              <w:tabs>
                <w:tab w:val="left" w:pos="567"/>
              </w:tabs>
              <w:jc w:val="both"/>
              <w:rPr>
                <w:bCs/>
                <w:iCs/>
                <w:sz w:val="24"/>
                <w:szCs w:val="24"/>
              </w:rPr>
            </w:pPr>
          </w:p>
          <w:p w14:paraId="1F0CF080" w14:textId="77777777" w:rsidR="0023502D" w:rsidRPr="00903FCA" w:rsidRDefault="0023502D" w:rsidP="0023502D">
            <w:pPr>
              <w:tabs>
                <w:tab w:val="left" w:pos="567"/>
              </w:tabs>
              <w:jc w:val="both"/>
              <w:rPr>
                <w:bCs/>
                <w:iCs/>
                <w:sz w:val="24"/>
                <w:szCs w:val="24"/>
              </w:rPr>
            </w:pPr>
            <w:r w:rsidRPr="00903FCA">
              <w:rPr>
                <w:bCs/>
                <w:iCs/>
                <w:sz w:val="24"/>
                <w:szCs w:val="24"/>
              </w:rPr>
              <w:t xml:space="preserve">- După caz, vor fi implementate diferite măsuri de adaptare la schimbările climatice, luând în considerare folosirea eficientă a resurselor: utilizarea unor soluții tehnice care să permită adaptarea la temperaturile maxime actuale; proiectarea infrastructurii pentru colectarea apelor pluviale; </w:t>
            </w:r>
            <w:r w:rsidRPr="00903FCA">
              <w:rPr>
                <w:bCs/>
                <w:iCs/>
                <w:sz w:val="24"/>
                <w:szCs w:val="24"/>
              </w:rPr>
              <w:lastRenderedPageBreak/>
              <w:t xml:space="preserve">măsuri de adaptare în conformitate cu specificul climatic al zonei; straturi de acoperire rezistente la fluctuațiile de temperatură, rosturi de dilatație rezistente la fluctuațiile de temperatură; monitorizarea constantă a comportamentului infrastructurii în contextul utilizării acesteia; acoperirea terasamentelor cu material textil și vegetație; </w:t>
            </w:r>
          </w:p>
          <w:p w14:paraId="4E731D5D" w14:textId="77777777" w:rsidR="0023502D" w:rsidRPr="00903FCA" w:rsidRDefault="0023502D" w:rsidP="0023502D">
            <w:pPr>
              <w:tabs>
                <w:tab w:val="left" w:pos="567"/>
              </w:tabs>
              <w:jc w:val="both"/>
              <w:rPr>
                <w:bCs/>
                <w:iCs/>
                <w:sz w:val="24"/>
                <w:szCs w:val="24"/>
              </w:rPr>
            </w:pPr>
          </w:p>
          <w:p w14:paraId="313A61D6" w14:textId="77777777" w:rsidR="0023502D" w:rsidRPr="00903FCA" w:rsidRDefault="0023502D" w:rsidP="0023502D">
            <w:pPr>
              <w:tabs>
                <w:tab w:val="left" w:pos="567"/>
              </w:tabs>
              <w:jc w:val="both"/>
              <w:rPr>
                <w:bCs/>
                <w:iCs/>
                <w:sz w:val="24"/>
                <w:szCs w:val="24"/>
              </w:rPr>
            </w:pPr>
            <w:r w:rsidRPr="00903FCA">
              <w:rPr>
                <w:bCs/>
                <w:iCs/>
                <w:sz w:val="24"/>
                <w:szCs w:val="24"/>
              </w:rPr>
              <w:t>- În cazul activelor fizice nou construite, se vor integra, în momentul proiectării și al</w:t>
            </w:r>
            <w:r w:rsidR="00A55B35">
              <w:rPr>
                <w:bCs/>
                <w:iCs/>
                <w:sz w:val="24"/>
                <w:szCs w:val="24"/>
              </w:rPr>
              <w:t xml:space="preserve"> realizării</w:t>
            </w:r>
            <w:r w:rsidRPr="00903FCA">
              <w:rPr>
                <w:bCs/>
                <w:iCs/>
                <w:sz w:val="24"/>
                <w:szCs w:val="24"/>
              </w:rPr>
              <w:t xml:space="preserve"> construcției, soluțiile de adaptare care reduc cele mai importante riscuri climatice fizice identificate care sunt semnificative pentru activitatea respectivă. </w:t>
            </w:r>
          </w:p>
          <w:p w14:paraId="27C81B8C" w14:textId="77777777" w:rsidR="0023502D" w:rsidRPr="00903FCA" w:rsidRDefault="0023502D" w:rsidP="0023502D">
            <w:pPr>
              <w:tabs>
                <w:tab w:val="left" w:pos="567"/>
              </w:tabs>
              <w:jc w:val="both"/>
              <w:rPr>
                <w:bCs/>
                <w:iCs/>
                <w:sz w:val="24"/>
                <w:szCs w:val="24"/>
              </w:rPr>
            </w:pPr>
          </w:p>
          <w:p w14:paraId="42D5844E" w14:textId="77777777" w:rsidR="0023502D" w:rsidRPr="00903FCA" w:rsidRDefault="0023502D" w:rsidP="0023502D">
            <w:pPr>
              <w:tabs>
                <w:tab w:val="left" w:pos="567"/>
              </w:tabs>
              <w:jc w:val="both"/>
              <w:rPr>
                <w:bCs/>
                <w:iCs/>
                <w:sz w:val="24"/>
                <w:szCs w:val="24"/>
              </w:rPr>
            </w:pPr>
            <w:r w:rsidRPr="00903FCA">
              <w:rPr>
                <w:bCs/>
                <w:iCs/>
                <w:sz w:val="24"/>
                <w:szCs w:val="24"/>
              </w:rPr>
              <w:t>- Soluțiile de adaptare care vor fi puse în aplicare nu vor afecta negativ eforturile de adaptare la riscurile climatice fizice sau nivelul de reziliență la acestea ale altor persoane, al naturii, al patrimoniului cultural, al activelor și al altor activități economice; acestea vor fi coerente cu strategiile și planurile de adaptare de la nivel local, sectorial, regional sau național și vor lua în calcul utilizarea soluțiilor bazate pe natură sau se vor baza, în măsura posibilului, pe infrastructura albastră sau pe infrastructura verde.</w:t>
            </w:r>
          </w:p>
          <w:p w14:paraId="144171E4" w14:textId="77777777" w:rsidR="0023502D" w:rsidRPr="00903FCA" w:rsidRDefault="0023502D" w:rsidP="0023502D">
            <w:pPr>
              <w:tabs>
                <w:tab w:val="left" w:pos="567"/>
              </w:tabs>
              <w:jc w:val="both"/>
              <w:rPr>
                <w:bCs/>
                <w:iCs/>
                <w:sz w:val="24"/>
                <w:szCs w:val="24"/>
              </w:rPr>
            </w:pPr>
          </w:p>
          <w:p w14:paraId="2DBAEB3B" w14:textId="77777777" w:rsidR="00A55897" w:rsidRPr="00903FCA" w:rsidRDefault="0023502D" w:rsidP="0023502D">
            <w:pPr>
              <w:tabs>
                <w:tab w:val="left" w:pos="567"/>
              </w:tabs>
              <w:jc w:val="both"/>
              <w:rPr>
                <w:bCs/>
                <w:iCs/>
                <w:sz w:val="24"/>
                <w:szCs w:val="24"/>
              </w:rPr>
            </w:pPr>
            <w:r w:rsidRPr="00903FCA">
              <w:rPr>
                <w:bCs/>
                <w:iCs/>
                <w:sz w:val="24"/>
                <w:szCs w:val="24"/>
              </w:rPr>
              <w:t>- Pentru utilizarea activelor fizice existente, în cazul extinderii activității, se vor pune în aplicare, soluții fizice și nefizice („soluții de adaptare”), pe o perioada de implementare și / sau durabilitate a investiției, care reduc cele mai importante riscuri climatice fizice identificate care sunt semnificative pentru activitatea respectivă.</w:t>
            </w:r>
          </w:p>
        </w:tc>
      </w:tr>
      <w:tr w:rsidR="00A55897" w:rsidRPr="00903FCA" w14:paraId="22EB7E83" w14:textId="77777777" w:rsidTr="00A55897">
        <w:trPr>
          <w:trHeight w:val="535"/>
        </w:trPr>
        <w:tc>
          <w:tcPr>
            <w:tcW w:w="3498" w:type="dxa"/>
          </w:tcPr>
          <w:p w14:paraId="643B7939" w14:textId="77777777" w:rsidR="005F507E" w:rsidRPr="00903FCA" w:rsidRDefault="005F507E" w:rsidP="005F507E">
            <w:pPr>
              <w:ind w:hanging="2"/>
              <w:jc w:val="both"/>
              <w:rPr>
                <w:rFonts w:cstheme="minorHAnsi"/>
                <w:sz w:val="24"/>
                <w:szCs w:val="24"/>
                <w:lang w:val="fr-FR"/>
              </w:rPr>
            </w:pPr>
            <w:proofErr w:type="spellStart"/>
            <w:r w:rsidRPr="00903FCA">
              <w:rPr>
                <w:rFonts w:cstheme="minorHAnsi"/>
                <w:sz w:val="24"/>
                <w:szCs w:val="24"/>
                <w:lang w:val="fr-FR"/>
              </w:rPr>
              <w:lastRenderedPageBreak/>
              <w:t>Utilizarea</w:t>
            </w:r>
            <w:proofErr w:type="spellEnd"/>
            <w:r w:rsidRPr="00903FCA">
              <w:rPr>
                <w:rFonts w:cstheme="minorHAnsi"/>
                <w:sz w:val="24"/>
                <w:szCs w:val="24"/>
                <w:lang w:val="fr-FR"/>
              </w:rPr>
              <w:t xml:space="preserve"> </w:t>
            </w:r>
            <w:proofErr w:type="spellStart"/>
            <w:r w:rsidRPr="00903FCA">
              <w:rPr>
                <w:rFonts w:cstheme="minorHAnsi"/>
                <w:sz w:val="24"/>
                <w:szCs w:val="24"/>
                <w:lang w:val="fr-FR"/>
              </w:rPr>
              <w:t>durabilă</w:t>
            </w:r>
            <w:proofErr w:type="spellEnd"/>
            <w:r w:rsidRPr="00903FCA">
              <w:rPr>
                <w:rFonts w:cstheme="minorHAnsi"/>
                <w:sz w:val="24"/>
                <w:szCs w:val="24"/>
                <w:lang w:val="fr-FR"/>
              </w:rPr>
              <w:t xml:space="preserve"> </w:t>
            </w:r>
            <w:proofErr w:type="spellStart"/>
            <w:r w:rsidRPr="00903FCA">
              <w:rPr>
                <w:rFonts w:cstheme="minorHAnsi"/>
                <w:sz w:val="24"/>
                <w:szCs w:val="24"/>
                <w:lang w:val="fr-FR"/>
              </w:rPr>
              <w:t>și</w:t>
            </w:r>
            <w:proofErr w:type="spellEnd"/>
            <w:r w:rsidRPr="00903FCA">
              <w:rPr>
                <w:rFonts w:cstheme="minorHAnsi"/>
                <w:sz w:val="24"/>
                <w:szCs w:val="24"/>
                <w:lang w:val="fr-FR"/>
              </w:rPr>
              <w:t xml:space="preserve"> </w:t>
            </w:r>
            <w:proofErr w:type="spellStart"/>
            <w:r w:rsidRPr="00903FCA">
              <w:rPr>
                <w:rFonts w:cstheme="minorHAnsi"/>
                <w:sz w:val="24"/>
                <w:szCs w:val="24"/>
                <w:lang w:val="fr-FR"/>
              </w:rPr>
              <w:t>protecția</w:t>
            </w:r>
            <w:proofErr w:type="spellEnd"/>
            <w:r w:rsidRPr="00903FCA">
              <w:rPr>
                <w:rFonts w:cstheme="minorHAnsi"/>
                <w:sz w:val="24"/>
                <w:szCs w:val="24"/>
                <w:lang w:val="fr-FR"/>
              </w:rPr>
              <w:t xml:space="preserve"> </w:t>
            </w:r>
            <w:proofErr w:type="spellStart"/>
            <w:r w:rsidRPr="00903FCA">
              <w:rPr>
                <w:rFonts w:cstheme="minorHAnsi"/>
                <w:sz w:val="24"/>
                <w:szCs w:val="24"/>
                <w:lang w:val="fr-FR"/>
              </w:rPr>
              <w:t>resurselor</w:t>
            </w:r>
            <w:proofErr w:type="spellEnd"/>
            <w:r w:rsidRPr="00903FCA">
              <w:rPr>
                <w:rFonts w:cstheme="minorHAnsi"/>
                <w:sz w:val="24"/>
                <w:szCs w:val="24"/>
                <w:lang w:val="fr-FR"/>
              </w:rPr>
              <w:t xml:space="preserve"> de </w:t>
            </w:r>
            <w:proofErr w:type="spellStart"/>
            <w:r w:rsidRPr="00903FCA">
              <w:rPr>
                <w:rFonts w:cstheme="minorHAnsi"/>
                <w:sz w:val="24"/>
                <w:szCs w:val="24"/>
                <w:lang w:val="fr-FR"/>
              </w:rPr>
              <w:t>apă</w:t>
            </w:r>
            <w:proofErr w:type="spellEnd"/>
            <w:r w:rsidRPr="00903FCA">
              <w:rPr>
                <w:rFonts w:cstheme="minorHAnsi"/>
                <w:sz w:val="24"/>
                <w:szCs w:val="24"/>
                <w:lang w:val="fr-FR"/>
              </w:rPr>
              <w:t xml:space="preserve"> </w:t>
            </w:r>
            <w:proofErr w:type="spellStart"/>
            <w:r w:rsidRPr="00903FCA">
              <w:rPr>
                <w:rFonts w:cstheme="minorHAnsi"/>
                <w:sz w:val="24"/>
                <w:szCs w:val="24"/>
                <w:lang w:val="fr-FR"/>
              </w:rPr>
              <w:t>și</w:t>
            </w:r>
            <w:proofErr w:type="spellEnd"/>
            <w:r w:rsidRPr="00903FCA">
              <w:rPr>
                <w:rFonts w:cstheme="minorHAnsi"/>
                <w:sz w:val="24"/>
                <w:szCs w:val="24"/>
                <w:lang w:val="fr-FR"/>
              </w:rPr>
              <w:t xml:space="preserve"> marine: Se </w:t>
            </w:r>
            <w:proofErr w:type="spellStart"/>
            <w:r w:rsidRPr="00903FCA">
              <w:rPr>
                <w:rFonts w:cstheme="minorHAnsi"/>
                <w:sz w:val="24"/>
                <w:szCs w:val="24"/>
                <w:lang w:val="fr-FR"/>
              </w:rPr>
              <w:t>preconizează</w:t>
            </w:r>
            <w:proofErr w:type="spellEnd"/>
            <w:r w:rsidRPr="00903FCA">
              <w:rPr>
                <w:rFonts w:cstheme="minorHAnsi"/>
                <w:sz w:val="24"/>
                <w:szCs w:val="24"/>
                <w:lang w:val="fr-FR"/>
              </w:rPr>
              <w:t xml:space="preserve"> </w:t>
            </w:r>
            <w:proofErr w:type="spellStart"/>
            <w:r w:rsidRPr="00903FCA">
              <w:rPr>
                <w:rFonts w:cstheme="minorHAnsi"/>
                <w:sz w:val="24"/>
                <w:szCs w:val="24"/>
                <w:lang w:val="fr-FR"/>
              </w:rPr>
              <w:t>că</w:t>
            </w:r>
            <w:proofErr w:type="spellEnd"/>
            <w:r w:rsidRPr="00903FCA">
              <w:rPr>
                <w:rFonts w:cstheme="minorHAnsi"/>
                <w:sz w:val="24"/>
                <w:szCs w:val="24"/>
                <w:lang w:val="fr-FR"/>
              </w:rPr>
              <w:t xml:space="preserve"> </w:t>
            </w:r>
            <w:proofErr w:type="spellStart"/>
            <w:r w:rsidRPr="00903FCA">
              <w:rPr>
                <w:rFonts w:cstheme="minorHAnsi"/>
                <w:sz w:val="24"/>
                <w:szCs w:val="24"/>
                <w:lang w:val="fr-FR"/>
              </w:rPr>
              <w:t>măsura</w:t>
            </w:r>
            <w:proofErr w:type="spellEnd"/>
            <w:r w:rsidRPr="00903FCA">
              <w:rPr>
                <w:rFonts w:cstheme="minorHAnsi"/>
                <w:sz w:val="24"/>
                <w:szCs w:val="24"/>
                <w:lang w:val="fr-FR"/>
              </w:rPr>
              <w:t xml:space="preserve"> va fi </w:t>
            </w:r>
            <w:proofErr w:type="spellStart"/>
            <w:r w:rsidRPr="00903FCA">
              <w:rPr>
                <w:rFonts w:cstheme="minorHAnsi"/>
                <w:sz w:val="24"/>
                <w:szCs w:val="24"/>
                <w:lang w:val="fr-FR"/>
              </w:rPr>
              <w:t>dăunătoare</w:t>
            </w:r>
            <w:proofErr w:type="spellEnd"/>
            <w:r w:rsidRPr="00903FCA">
              <w:rPr>
                <w:rFonts w:cstheme="minorHAnsi"/>
                <w:sz w:val="24"/>
                <w:szCs w:val="24"/>
                <w:lang w:val="fr-FR"/>
              </w:rPr>
              <w:t>:</w:t>
            </w:r>
          </w:p>
          <w:p w14:paraId="58A673EB" w14:textId="77777777" w:rsidR="005F507E" w:rsidRPr="00903FCA" w:rsidRDefault="005F507E" w:rsidP="005F507E">
            <w:pPr>
              <w:ind w:hanging="2"/>
              <w:jc w:val="both"/>
              <w:rPr>
                <w:rFonts w:cstheme="minorHAnsi"/>
                <w:sz w:val="24"/>
                <w:szCs w:val="24"/>
                <w:lang w:val="fr-FR"/>
              </w:rPr>
            </w:pPr>
            <w:r w:rsidRPr="00903FCA">
              <w:rPr>
                <w:rFonts w:cstheme="minorHAnsi"/>
                <w:sz w:val="24"/>
                <w:szCs w:val="24"/>
                <w:lang w:val="fr-FR"/>
              </w:rPr>
              <w:t xml:space="preserve">(i) </w:t>
            </w:r>
            <w:proofErr w:type="spellStart"/>
            <w:r w:rsidRPr="00903FCA">
              <w:rPr>
                <w:rFonts w:cstheme="minorHAnsi"/>
                <w:sz w:val="24"/>
                <w:szCs w:val="24"/>
                <w:lang w:val="fr-FR"/>
              </w:rPr>
              <w:t>starea</w:t>
            </w:r>
            <w:proofErr w:type="spellEnd"/>
            <w:r w:rsidRPr="00903FCA">
              <w:rPr>
                <w:rFonts w:cstheme="minorHAnsi"/>
                <w:sz w:val="24"/>
                <w:szCs w:val="24"/>
                <w:lang w:val="fr-FR"/>
              </w:rPr>
              <w:t xml:space="preserve"> </w:t>
            </w:r>
            <w:proofErr w:type="spellStart"/>
            <w:r w:rsidRPr="00903FCA">
              <w:rPr>
                <w:rFonts w:cstheme="minorHAnsi"/>
                <w:sz w:val="24"/>
                <w:szCs w:val="24"/>
                <w:lang w:val="fr-FR"/>
              </w:rPr>
              <w:t>bună</w:t>
            </w:r>
            <w:proofErr w:type="spellEnd"/>
            <w:r w:rsidRPr="00903FCA">
              <w:rPr>
                <w:rFonts w:cstheme="minorHAnsi"/>
                <w:sz w:val="24"/>
                <w:szCs w:val="24"/>
                <w:lang w:val="fr-FR"/>
              </w:rPr>
              <w:t xml:space="preserve"> </w:t>
            </w:r>
            <w:proofErr w:type="spellStart"/>
            <w:r w:rsidRPr="00903FCA">
              <w:rPr>
                <w:rFonts w:cstheme="minorHAnsi"/>
                <w:sz w:val="24"/>
                <w:szCs w:val="24"/>
                <w:lang w:val="fr-FR"/>
              </w:rPr>
              <w:t>sau</w:t>
            </w:r>
            <w:proofErr w:type="spellEnd"/>
            <w:r w:rsidRPr="00903FCA">
              <w:rPr>
                <w:rFonts w:cstheme="minorHAnsi"/>
                <w:sz w:val="24"/>
                <w:szCs w:val="24"/>
                <w:lang w:val="fr-FR"/>
              </w:rPr>
              <w:t xml:space="preserve"> </w:t>
            </w:r>
            <w:proofErr w:type="spellStart"/>
            <w:r w:rsidRPr="00903FCA">
              <w:rPr>
                <w:rFonts w:cstheme="minorHAnsi"/>
                <w:sz w:val="24"/>
                <w:szCs w:val="24"/>
                <w:lang w:val="fr-FR"/>
              </w:rPr>
              <w:t>potențialul</w:t>
            </w:r>
            <w:proofErr w:type="spellEnd"/>
            <w:r w:rsidRPr="00903FCA">
              <w:rPr>
                <w:rFonts w:cstheme="minorHAnsi"/>
                <w:sz w:val="24"/>
                <w:szCs w:val="24"/>
                <w:lang w:val="fr-FR"/>
              </w:rPr>
              <w:t xml:space="preserve"> </w:t>
            </w:r>
            <w:proofErr w:type="spellStart"/>
            <w:r w:rsidRPr="00903FCA">
              <w:rPr>
                <w:rFonts w:cstheme="minorHAnsi"/>
                <w:sz w:val="24"/>
                <w:szCs w:val="24"/>
                <w:lang w:val="fr-FR"/>
              </w:rPr>
              <w:t>ecologic</w:t>
            </w:r>
            <w:proofErr w:type="spellEnd"/>
            <w:r w:rsidRPr="00903FCA">
              <w:rPr>
                <w:rFonts w:cstheme="minorHAnsi"/>
                <w:sz w:val="24"/>
                <w:szCs w:val="24"/>
                <w:lang w:val="fr-FR"/>
              </w:rPr>
              <w:t xml:space="preserve"> </w:t>
            </w:r>
            <w:proofErr w:type="spellStart"/>
            <w:r w:rsidRPr="00903FCA">
              <w:rPr>
                <w:rFonts w:cstheme="minorHAnsi"/>
                <w:sz w:val="24"/>
                <w:szCs w:val="24"/>
                <w:lang w:val="fr-FR"/>
              </w:rPr>
              <w:t>bun</w:t>
            </w:r>
            <w:proofErr w:type="spellEnd"/>
            <w:r w:rsidRPr="00903FCA">
              <w:rPr>
                <w:rFonts w:cstheme="minorHAnsi"/>
                <w:sz w:val="24"/>
                <w:szCs w:val="24"/>
                <w:lang w:val="fr-FR"/>
              </w:rPr>
              <w:t xml:space="preserve"> al </w:t>
            </w:r>
            <w:proofErr w:type="spellStart"/>
            <w:r w:rsidRPr="00903FCA">
              <w:rPr>
                <w:rFonts w:cstheme="minorHAnsi"/>
                <w:sz w:val="24"/>
                <w:szCs w:val="24"/>
                <w:lang w:val="fr-FR"/>
              </w:rPr>
              <w:t>corpurilor</w:t>
            </w:r>
            <w:proofErr w:type="spellEnd"/>
            <w:r w:rsidRPr="00903FCA">
              <w:rPr>
                <w:rFonts w:cstheme="minorHAnsi"/>
                <w:sz w:val="24"/>
                <w:szCs w:val="24"/>
                <w:lang w:val="fr-FR"/>
              </w:rPr>
              <w:t xml:space="preserve"> de </w:t>
            </w:r>
            <w:proofErr w:type="spellStart"/>
            <w:r w:rsidRPr="00903FCA">
              <w:rPr>
                <w:rFonts w:cstheme="minorHAnsi"/>
                <w:sz w:val="24"/>
                <w:szCs w:val="24"/>
                <w:lang w:val="fr-FR"/>
              </w:rPr>
              <w:t>apă</w:t>
            </w:r>
            <w:proofErr w:type="spellEnd"/>
            <w:r w:rsidRPr="00903FCA">
              <w:rPr>
                <w:rFonts w:cstheme="minorHAnsi"/>
                <w:sz w:val="24"/>
                <w:szCs w:val="24"/>
                <w:lang w:val="fr-FR"/>
              </w:rPr>
              <w:t xml:space="preserve">, </w:t>
            </w:r>
            <w:proofErr w:type="spellStart"/>
            <w:r w:rsidRPr="00903FCA">
              <w:rPr>
                <w:rFonts w:cstheme="minorHAnsi"/>
                <w:sz w:val="24"/>
                <w:szCs w:val="24"/>
                <w:lang w:val="fr-FR"/>
              </w:rPr>
              <w:t>inclusiv</w:t>
            </w:r>
            <w:proofErr w:type="spellEnd"/>
            <w:r w:rsidRPr="00903FCA">
              <w:rPr>
                <w:rFonts w:cstheme="minorHAnsi"/>
                <w:sz w:val="24"/>
                <w:szCs w:val="24"/>
                <w:lang w:val="fr-FR"/>
              </w:rPr>
              <w:t xml:space="preserve"> al </w:t>
            </w:r>
            <w:proofErr w:type="spellStart"/>
            <w:r w:rsidRPr="00903FCA">
              <w:rPr>
                <w:rFonts w:cstheme="minorHAnsi"/>
                <w:sz w:val="24"/>
                <w:szCs w:val="24"/>
                <w:lang w:val="fr-FR"/>
              </w:rPr>
              <w:t>apelor</w:t>
            </w:r>
            <w:proofErr w:type="spellEnd"/>
            <w:r w:rsidRPr="00903FCA">
              <w:rPr>
                <w:rFonts w:cstheme="minorHAnsi"/>
                <w:sz w:val="24"/>
                <w:szCs w:val="24"/>
                <w:lang w:val="fr-FR"/>
              </w:rPr>
              <w:t xml:space="preserve"> de </w:t>
            </w:r>
            <w:proofErr w:type="spellStart"/>
            <w:r w:rsidRPr="00903FCA">
              <w:rPr>
                <w:rFonts w:cstheme="minorHAnsi"/>
                <w:sz w:val="24"/>
                <w:szCs w:val="24"/>
                <w:lang w:val="fr-FR"/>
              </w:rPr>
              <w:t>suprafață</w:t>
            </w:r>
            <w:proofErr w:type="spellEnd"/>
            <w:r w:rsidRPr="00903FCA">
              <w:rPr>
                <w:rFonts w:cstheme="minorHAnsi"/>
                <w:sz w:val="24"/>
                <w:szCs w:val="24"/>
                <w:lang w:val="fr-FR"/>
              </w:rPr>
              <w:t xml:space="preserve"> </w:t>
            </w:r>
            <w:proofErr w:type="spellStart"/>
            <w:r w:rsidRPr="00903FCA">
              <w:rPr>
                <w:rFonts w:cstheme="minorHAnsi"/>
                <w:sz w:val="24"/>
                <w:szCs w:val="24"/>
                <w:lang w:val="fr-FR"/>
              </w:rPr>
              <w:t>și</w:t>
            </w:r>
            <w:proofErr w:type="spellEnd"/>
            <w:r w:rsidRPr="00903FCA">
              <w:rPr>
                <w:rFonts w:cstheme="minorHAnsi"/>
                <w:sz w:val="24"/>
                <w:szCs w:val="24"/>
                <w:lang w:val="fr-FR"/>
              </w:rPr>
              <w:t xml:space="preserve"> al </w:t>
            </w:r>
            <w:proofErr w:type="spellStart"/>
            <w:r w:rsidRPr="00903FCA">
              <w:rPr>
                <w:rFonts w:cstheme="minorHAnsi"/>
                <w:sz w:val="24"/>
                <w:szCs w:val="24"/>
                <w:lang w:val="fr-FR"/>
              </w:rPr>
              <w:t>apelor</w:t>
            </w:r>
            <w:proofErr w:type="spellEnd"/>
            <w:r w:rsidRPr="00903FCA">
              <w:rPr>
                <w:rFonts w:cstheme="minorHAnsi"/>
                <w:sz w:val="24"/>
                <w:szCs w:val="24"/>
                <w:lang w:val="fr-FR"/>
              </w:rPr>
              <w:t xml:space="preserve"> </w:t>
            </w:r>
            <w:proofErr w:type="spellStart"/>
            <w:r w:rsidRPr="00903FCA">
              <w:rPr>
                <w:rFonts w:cstheme="minorHAnsi"/>
                <w:sz w:val="24"/>
                <w:szCs w:val="24"/>
                <w:lang w:val="fr-FR"/>
              </w:rPr>
              <w:t>subterane</w:t>
            </w:r>
            <w:proofErr w:type="spellEnd"/>
            <w:r w:rsidRPr="00903FCA">
              <w:rPr>
                <w:rFonts w:cstheme="minorHAnsi"/>
                <w:sz w:val="24"/>
                <w:szCs w:val="24"/>
                <w:lang w:val="fr-FR"/>
              </w:rPr>
              <w:t xml:space="preserve">; </w:t>
            </w:r>
            <w:proofErr w:type="spellStart"/>
            <w:r w:rsidRPr="00903FCA">
              <w:rPr>
                <w:rFonts w:cstheme="minorHAnsi"/>
                <w:sz w:val="24"/>
                <w:szCs w:val="24"/>
                <w:lang w:val="fr-FR"/>
              </w:rPr>
              <w:t>sau</w:t>
            </w:r>
            <w:proofErr w:type="spellEnd"/>
          </w:p>
          <w:p w14:paraId="04B9F403" w14:textId="77777777" w:rsidR="00A55897" w:rsidRPr="00903FCA" w:rsidRDefault="005F507E" w:rsidP="005F507E">
            <w:pPr>
              <w:ind w:hanging="2"/>
              <w:jc w:val="both"/>
              <w:rPr>
                <w:rFonts w:cstheme="minorHAnsi"/>
                <w:sz w:val="24"/>
                <w:szCs w:val="24"/>
              </w:rPr>
            </w:pPr>
            <w:r w:rsidRPr="00903FCA">
              <w:rPr>
                <w:rFonts w:cstheme="minorHAnsi"/>
                <w:sz w:val="24"/>
                <w:szCs w:val="24"/>
              </w:rPr>
              <w:lastRenderedPageBreak/>
              <w:t>(ii) la starea bună de mediu a apelor marine?</w:t>
            </w:r>
          </w:p>
        </w:tc>
        <w:tc>
          <w:tcPr>
            <w:tcW w:w="720" w:type="dxa"/>
          </w:tcPr>
          <w:p w14:paraId="6CD2D14F" w14:textId="77777777" w:rsidR="00A55897" w:rsidRPr="00903FCA" w:rsidRDefault="005F507E" w:rsidP="00BB5E78">
            <w:pPr>
              <w:tabs>
                <w:tab w:val="left" w:pos="567"/>
              </w:tabs>
              <w:jc w:val="both"/>
              <w:rPr>
                <w:bCs/>
                <w:iCs/>
                <w:sz w:val="24"/>
                <w:szCs w:val="24"/>
              </w:rPr>
            </w:pPr>
            <w:r w:rsidRPr="00903FCA">
              <w:rPr>
                <w:bCs/>
                <w:iCs/>
                <w:sz w:val="24"/>
                <w:szCs w:val="24"/>
              </w:rPr>
              <w:lastRenderedPageBreak/>
              <w:t>X</w:t>
            </w:r>
          </w:p>
        </w:tc>
        <w:tc>
          <w:tcPr>
            <w:tcW w:w="9817" w:type="dxa"/>
          </w:tcPr>
          <w:p w14:paraId="6EB4A2B5" w14:textId="77777777" w:rsidR="003F5D5A" w:rsidRPr="00903FCA" w:rsidRDefault="003F5D5A" w:rsidP="003F5D5A">
            <w:pPr>
              <w:tabs>
                <w:tab w:val="left" w:pos="567"/>
              </w:tabs>
              <w:jc w:val="both"/>
              <w:rPr>
                <w:bCs/>
                <w:iCs/>
                <w:sz w:val="24"/>
                <w:szCs w:val="24"/>
              </w:rPr>
            </w:pPr>
            <w:r w:rsidRPr="00903FCA">
              <w:rPr>
                <w:bCs/>
                <w:iCs/>
                <w:sz w:val="24"/>
                <w:szCs w:val="24"/>
              </w:rPr>
              <w:t xml:space="preserve">Procedura de evaluare a impactului asupra mediului care va fi derulată pentru proiect, va integra, după caz, și procedura de emitere a avizului de gospodărire a apelor care include evaluarea impactului asupra corpurilor de apă conform prevederilor Legii apelor nr. 107/1996, care transpune în legislația națională Directiva Cadru Apă. </w:t>
            </w:r>
          </w:p>
          <w:p w14:paraId="22D2DFE2" w14:textId="77777777" w:rsidR="003F5D5A" w:rsidRPr="00903FCA" w:rsidRDefault="003F5D5A" w:rsidP="003F5D5A">
            <w:pPr>
              <w:tabs>
                <w:tab w:val="left" w:pos="567"/>
              </w:tabs>
              <w:jc w:val="both"/>
              <w:rPr>
                <w:bCs/>
                <w:iCs/>
                <w:sz w:val="24"/>
                <w:szCs w:val="24"/>
              </w:rPr>
            </w:pPr>
          </w:p>
          <w:p w14:paraId="0EE3AAC2" w14:textId="77777777" w:rsidR="003F5D5A" w:rsidRPr="00903FCA" w:rsidRDefault="003F5D5A" w:rsidP="003F5D5A">
            <w:pPr>
              <w:jc w:val="both"/>
              <w:rPr>
                <w:rFonts w:eastAsia="Calibri" w:cstheme="minorHAnsi"/>
                <w:sz w:val="24"/>
                <w:szCs w:val="24"/>
                <w:lang w:val="fr-FR"/>
              </w:rPr>
            </w:pPr>
            <w:proofErr w:type="spellStart"/>
            <w:r w:rsidRPr="00903FCA">
              <w:rPr>
                <w:rFonts w:eastAsia="Calibri" w:cstheme="minorHAnsi"/>
                <w:sz w:val="24"/>
                <w:szCs w:val="24"/>
                <w:lang w:val="fr-FR"/>
              </w:rPr>
              <w:t>În</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etapa</w:t>
            </w:r>
            <w:proofErr w:type="spellEnd"/>
            <w:r w:rsidRPr="00903FCA">
              <w:rPr>
                <w:rFonts w:eastAsia="Calibri" w:cstheme="minorHAnsi"/>
                <w:sz w:val="24"/>
                <w:szCs w:val="24"/>
                <w:lang w:val="fr-FR"/>
              </w:rPr>
              <w:t xml:space="preserve"> de </w:t>
            </w:r>
            <w:proofErr w:type="spellStart"/>
            <w:r w:rsidRPr="00903FCA">
              <w:rPr>
                <w:rFonts w:eastAsia="Calibri" w:cstheme="minorHAnsi"/>
                <w:sz w:val="24"/>
                <w:szCs w:val="24"/>
                <w:lang w:val="fr-FR"/>
              </w:rPr>
              <w:t>execuţie</w:t>
            </w:r>
            <w:proofErr w:type="spellEnd"/>
            <w:r w:rsidRPr="00903FCA">
              <w:rPr>
                <w:rFonts w:eastAsia="Calibri" w:cstheme="minorHAnsi"/>
                <w:sz w:val="24"/>
                <w:szCs w:val="24"/>
                <w:lang w:val="fr-FR"/>
              </w:rPr>
              <w:t xml:space="preserve"> a </w:t>
            </w:r>
            <w:proofErr w:type="spellStart"/>
            <w:r w:rsidRPr="00903FCA">
              <w:rPr>
                <w:rFonts w:eastAsia="Calibri" w:cstheme="minorHAnsi"/>
                <w:sz w:val="24"/>
                <w:szCs w:val="24"/>
                <w:lang w:val="fr-FR"/>
              </w:rPr>
              <w:t>lucrărilor</w:t>
            </w:r>
            <w:proofErr w:type="spellEnd"/>
            <w:r w:rsidRPr="00903FCA">
              <w:rPr>
                <w:rFonts w:eastAsia="Calibri" w:cstheme="minorHAnsi"/>
                <w:sz w:val="24"/>
                <w:szCs w:val="24"/>
                <w:lang w:val="fr-FR"/>
              </w:rPr>
              <w:t xml:space="preserve"> de construire / </w:t>
            </w:r>
            <w:proofErr w:type="spellStart"/>
            <w:r w:rsidRPr="00903FCA">
              <w:rPr>
                <w:rFonts w:eastAsia="Calibri" w:cstheme="minorHAnsi"/>
                <w:sz w:val="24"/>
                <w:szCs w:val="24"/>
                <w:lang w:val="fr-FR"/>
              </w:rPr>
              <w:t>montaj</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constructorilor</w:t>
            </w:r>
            <w:proofErr w:type="spellEnd"/>
            <w:r w:rsidRPr="00903FCA">
              <w:rPr>
                <w:rFonts w:eastAsia="Calibri" w:cstheme="minorHAnsi"/>
                <w:sz w:val="24"/>
                <w:szCs w:val="24"/>
                <w:lang w:val="fr-FR"/>
              </w:rPr>
              <w:t xml:space="preserve"> le vor fi </w:t>
            </w:r>
            <w:proofErr w:type="spellStart"/>
            <w:r w:rsidRPr="00903FCA">
              <w:rPr>
                <w:rFonts w:eastAsia="Calibri" w:cstheme="minorHAnsi"/>
                <w:sz w:val="24"/>
                <w:szCs w:val="24"/>
                <w:lang w:val="fr-FR"/>
              </w:rPr>
              <w:t>impuse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condiţii</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astfel</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încât</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să</w:t>
            </w:r>
            <w:proofErr w:type="spellEnd"/>
            <w:r w:rsidRPr="00903FCA">
              <w:rPr>
                <w:rFonts w:eastAsia="Calibri" w:cstheme="minorHAnsi"/>
                <w:sz w:val="24"/>
                <w:szCs w:val="24"/>
                <w:lang w:val="fr-FR"/>
              </w:rPr>
              <w:t xml:space="preserve"> se </w:t>
            </w:r>
            <w:proofErr w:type="spellStart"/>
            <w:r w:rsidRPr="00903FCA">
              <w:rPr>
                <w:rFonts w:eastAsia="Calibri" w:cstheme="minorHAnsi"/>
                <w:sz w:val="24"/>
                <w:szCs w:val="24"/>
                <w:lang w:val="fr-FR"/>
              </w:rPr>
              <w:t>excludă</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apari</w:t>
            </w:r>
            <w:r w:rsidR="00A55B35">
              <w:rPr>
                <w:rFonts w:eastAsia="Calibri" w:cstheme="minorHAnsi"/>
                <w:sz w:val="24"/>
                <w:szCs w:val="24"/>
                <w:lang w:val="fr-FR"/>
              </w:rPr>
              <w:t>ți</w:t>
            </w:r>
            <w:r w:rsidRPr="00903FCA">
              <w:rPr>
                <w:rFonts w:eastAsia="Calibri" w:cstheme="minorHAnsi"/>
                <w:sz w:val="24"/>
                <w:szCs w:val="24"/>
                <w:lang w:val="fr-FR"/>
              </w:rPr>
              <w:t>a</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unor</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efecte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negative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asupra</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factorilor</w:t>
            </w:r>
            <w:proofErr w:type="spellEnd"/>
            <w:r w:rsidRPr="00903FCA">
              <w:rPr>
                <w:rFonts w:eastAsia="Calibri" w:cstheme="minorHAnsi"/>
                <w:sz w:val="24"/>
                <w:szCs w:val="24"/>
                <w:lang w:val="fr-FR"/>
              </w:rPr>
              <w:t xml:space="preserve"> de </w:t>
            </w:r>
            <w:proofErr w:type="spellStart"/>
            <w:r w:rsidRPr="00903FCA">
              <w:rPr>
                <w:rFonts w:eastAsia="Calibri" w:cstheme="minorHAnsi"/>
                <w:sz w:val="24"/>
                <w:szCs w:val="24"/>
                <w:lang w:val="fr-FR"/>
              </w:rPr>
              <w:t>mediu</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și</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în</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special</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asupra</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apei</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prin</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riguroasa</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gestionare</w:t>
            </w:r>
            <w:proofErr w:type="spellEnd"/>
            <w:r w:rsidRPr="00903FCA">
              <w:rPr>
                <w:rFonts w:eastAsia="Calibri" w:cstheme="minorHAnsi"/>
                <w:sz w:val="24"/>
                <w:szCs w:val="24"/>
                <w:lang w:val="fr-FR"/>
              </w:rPr>
              <w:t xml:space="preserve"> a </w:t>
            </w:r>
            <w:proofErr w:type="spellStart"/>
            <w:r w:rsidRPr="00903FCA">
              <w:rPr>
                <w:rFonts w:eastAsia="Calibri" w:cstheme="minorHAnsi"/>
                <w:sz w:val="24"/>
                <w:szCs w:val="24"/>
                <w:lang w:val="fr-FR"/>
              </w:rPr>
              <w:t>lucrărilor</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respectarea</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unor</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măsuri</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clare</w:t>
            </w:r>
            <w:proofErr w:type="spellEnd"/>
            <w:r w:rsidRPr="00903FCA">
              <w:rPr>
                <w:rFonts w:eastAsia="Calibri" w:cstheme="minorHAnsi"/>
                <w:sz w:val="24"/>
                <w:szCs w:val="24"/>
                <w:lang w:val="fr-FR"/>
              </w:rPr>
              <w:t xml:space="preserve"> de </w:t>
            </w:r>
            <w:proofErr w:type="spellStart"/>
            <w:r w:rsidRPr="00903FCA">
              <w:rPr>
                <w:rFonts w:eastAsia="Calibri" w:cstheme="minorHAnsi"/>
                <w:sz w:val="24"/>
                <w:szCs w:val="24"/>
                <w:lang w:val="fr-FR"/>
              </w:rPr>
              <w:t>gestionare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lastRenderedPageBreak/>
              <w:t>pentru</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toate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materialele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echipamentele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și</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instalaţiile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utilizate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și</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depozitare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corectă</w:t>
            </w:r>
            <w:proofErr w:type="spellEnd"/>
            <w:r w:rsidRPr="00903FCA">
              <w:rPr>
                <w:rFonts w:eastAsia="Calibri" w:cstheme="minorHAnsi"/>
                <w:sz w:val="24"/>
                <w:szCs w:val="24"/>
                <w:lang w:val="fr-FR"/>
              </w:rPr>
              <w:t xml:space="preserve"> a </w:t>
            </w:r>
            <w:proofErr w:type="spellStart"/>
            <w:r w:rsidRPr="00903FCA">
              <w:rPr>
                <w:rFonts w:eastAsia="Calibri" w:cstheme="minorHAnsi"/>
                <w:sz w:val="24"/>
                <w:szCs w:val="24"/>
                <w:lang w:val="fr-FR"/>
              </w:rPr>
              <w:t>acestora</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în</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conformitate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cu</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normele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specifice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precum</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și</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acțiuni</w:t>
            </w:r>
            <w:proofErr w:type="spellEnd"/>
            <w:r w:rsidRPr="00903FCA">
              <w:rPr>
                <w:rFonts w:eastAsia="Calibri" w:cstheme="minorHAnsi"/>
                <w:sz w:val="24"/>
                <w:szCs w:val="24"/>
                <w:lang w:val="fr-FR"/>
              </w:rPr>
              <w:t xml:space="preserve"> de </w:t>
            </w:r>
            <w:proofErr w:type="spellStart"/>
            <w:r w:rsidRPr="00903FCA">
              <w:rPr>
                <w:rFonts w:eastAsia="Calibri" w:cstheme="minorHAnsi"/>
                <w:sz w:val="24"/>
                <w:szCs w:val="24"/>
                <w:lang w:val="fr-FR"/>
              </w:rPr>
              <w:t>conștientizare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periodică</w:t>
            </w:r>
            <w:proofErr w:type="spellEnd"/>
            <w:r w:rsidRPr="00903FCA">
              <w:rPr>
                <w:rFonts w:eastAsia="Calibri" w:cstheme="minorHAnsi"/>
                <w:sz w:val="24"/>
                <w:szCs w:val="24"/>
                <w:lang w:val="fr-FR"/>
              </w:rPr>
              <w:t xml:space="preserve"> a </w:t>
            </w:r>
            <w:proofErr w:type="spellStart"/>
            <w:r w:rsidRPr="00903FCA">
              <w:rPr>
                <w:rFonts w:eastAsia="Calibri" w:cstheme="minorHAnsi"/>
                <w:sz w:val="24"/>
                <w:szCs w:val="24"/>
                <w:lang w:val="fr-FR"/>
              </w:rPr>
              <w:t>lucrătorilor</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cu</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privire</w:t>
            </w:r>
            <w:proofErr w:type="spellEnd"/>
            <w:r w:rsidRPr="00903FCA">
              <w:rPr>
                <w:rFonts w:eastAsia="Calibri" w:cstheme="minorHAnsi"/>
                <w:sz w:val="24"/>
                <w:szCs w:val="24"/>
                <w:lang w:val="fr-FR"/>
              </w:rPr>
              <w:t xml:space="preserve"> la </w:t>
            </w:r>
            <w:proofErr w:type="spellStart"/>
            <w:r w:rsidRPr="00903FCA">
              <w:rPr>
                <w:rFonts w:eastAsia="Calibri" w:cstheme="minorHAnsi"/>
                <w:sz w:val="24"/>
                <w:szCs w:val="24"/>
                <w:lang w:val="fr-FR"/>
              </w:rPr>
              <w:t>toate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măsurile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necesare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pentru</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evitarea</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oricărei</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afectări</w:t>
            </w:r>
            <w:proofErr w:type="spellEnd"/>
            <w:r w:rsidRPr="00903FCA">
              <w:rPr>
                <w:rFonts w:eastAsia="Calibri" w:cstheme="minorHAnsi"/>
                <w:sz w:val="24"/>
                <w:szCs w:val="24"/>
                <w:lang w:val="fr-FR"/>
              </w:rPr>
              <w:t xml:space="preserve"> a </w:t>
            </w:r>
            <w:proofErr w:type="spellStart"/>
            <w:r w:rsidRPr="00903FCA">
              <w:rPr>
                <w:rFonts w:eastAsia="Calibri" w:cstheme="minorHAnsi"/>
                <w:sz w:val="24"/>
                <w:szCs w:val="24"/>
                <w:lang w:val="fr-FR"/>
              </w:rPr>
              <w:t>stării</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corpurilor</w:t>
            </w:r>
            <w:proofErr w:type="spellEnd"/>
            <w:r w:rsidRPr="00903FCA">
              <w:rPr>
                <w:rFonts w:eastAsia="Calibri" w:cstheme="minorHAnsi"/>
                <w:sz w:val="24"/>
                <w:szCs w:val="24"/>
                <w:lang w:val="fr-FR"/>
              </w:rPr>
              <w:t xml:space="preserve"> de </w:t>
            </w:r>
            <w:proofErr w:type="spellStart"/>
            <w:r w:rsidRPr="00903FCA">
              <w:rPr>
                <w:rFonts w:eastAsia="Calibri" w:cstheme="minorHAnsi"/>
                <w:sz w:val="24"/>
                <w:szCs w:val="24"/>
                <w:lang w:val="fr-FR"/>
              </w:rPr>
              <w:t>apă</w:t>
            </w:r>
            <w:proofErr w:type="spellEnd"/>
            <w:r w:rsidRPr="00903FCA">
              <w:rPr>
                <w:rFonts w:eastAsia="Calibri" w:cstheme="minorHAnsi"/>
                <w:sz w:val="24"/>
                <w:szCs w:val="24"/>
                <w:lang w:val="fr-FR"/>
              </w:rPr>
              <w:t xml:space="preserve">. </w:t>
            </w:r>
          </w:p>
          <w:p w14:paraId="4F1A9D28" w14:textId="77777777" w:rsidR="003F5D5A" w:rsidRPr="00903FCA" w:rsidRDefault="003F5D5A" w:rsidP="003F5D5A">
            <w:pPr>
              <w:jc w:val="both"/>
              <w:rPr>
                <w:rFonts w:eastAsia="Calibri" w:cstheme="minorHAnsi"/>
                <w:sz w:val="24"/>
                <w:szCs w:val="24"/>
                <w:lang w:val="fr-FR"/>
              </w:rPr>
            </w:pPr>
          </w:p>
          <w:p w14:paraId="4B0BE8B7" w14:textId="77777777" w:rsidR="00A55897" w:rsidRPr="00903FCA" w:rsidRDefault="003F5D5A" w:rsidP="003F5D5A">
            <w:pPr>
              <w:tabs>
                <w:tab w:val="left" w:pos="567"/>
              </w:tabs>
              <w:jc w:val="both"/>
              <w:rPr>
                <w:bCs/>
                <w:iCs/>
                <w:sz w:val="24"/>
                <w:szCs w:val="24"/>
              </w:rPr>
            </w:pPr>
            <w:r w:rsidRPr="00903FCA">
              <w:rPr>
                <w:bCs/>
                <w:iCs/>
                <w:sz w:val="24"/>
                <w:szCs w:val="24"/>
              </w:rPr>
              <w:t>Menționăm că proiectul de investiții va i</w:t>
            </w:r>
            <w:r w:rsidR="00395FB6" w:rsidRPr="00903FCA">
              <w:rPr>
                <w:bCs/>
                <w:iCs/>
                <w:sz w:val="24"/>
                <w:szCs w:val="24"/>
              </w:rPr>
              <w:t>ntegra</w:t>
            </w:r>
            <w:r w:rsidRPr="00903FCA">
              <w:rPr>
                <w:bCs/>
                <w:iCs/>
                <w:sz w:val="24"/>
                <w:szCs w:val="24"/>
              </w:rPr>
              <w:t xml:space="preserve"> toate condițiile și măsurile din actul de mediu pentru obținerea autorizației de construire</w:t>
            </w:r>
            <w:r w:rsidR="000D40C6">
              <w:rPr>
                <w:bCs/>
                <w:iCs/>
                <w:sz w:val="24"/>
                <w:szCs w:val="24"/>
              </w:rPr>
              <w:t>,</w:t>
            </w:r>
            <w:r w:rsidRPr="00903FCA">
              <w:rPr>
                <w:bCs/>
                <w:iCs/>
                <w:sz w:val="24"/>
                <w:szCs w:val="24"/>
              </w:rPr>
              <w:t xml:space="preserve"> iar verificarea implementării măsurilor de prevenire și reducere atât în timpul lucrărilor de execuție</w:t>
            </w:r>
            <w:r w:rsidR="000D40C6">
              <w:rPr>
                <w:bCs/>
                <w:iCs/>
                <w:sz w:val="24"/>
                <w:szCs w:val="24"/>
              </w:rPr>
              <w:t>,</w:t>
            </w:r>
            <w:r w:rsidRPr="00903FCA">
              <w:rPr>
                <w:bCs/>
                <w:iCs/>
                <w:sz w:val="24"/>
                <w:szCs w:val="24"/>
              </w:rPr>
              <w:t xml:space="preserve"> cât și în perioada de funcționare va fi realizată de către Garda Națională de Mediu.</w:t>
            </w:r>
          </w:p>
        </w:tc>
      </w:tr>
      <w:tr w:rsidR="00A55897" w:rsidRPr="00903FCA" w14:paraId="45DE6C19" w14:textId="77777777" w:rsidTr="00A55897">
        <w:tc>
          <w:tcPr>
            <w:tcW w:w="3498" w:type="dxa"/>
          </w:tcPr>
          <w:p w14:paraId="3F612CC0" w14:textId="77777777" w:rsidR="00464760" w:rsidRPr="00903FCA" w:rsidRDefault="00464760" w:rsidP="00464760">
            <w:pPr>
              <w:tabs>
                <w:tab w:val="left" w:pos="567"/>
              </w:tabs>
              <w:jc w:val="both"/>
              <w:rPr>
                <w:bCs/>
                <w:iCs/>
                <w:sz w:val="24"/>
                <w:szCs w:val="24"/>
              </w:rPr>
            </w:pPr>
            <w:r w:rsidRPr="00903FCA">
              <w:rPr>
                <w:bCs/>
                <w:iCs/>
                <w:sz w:val="24"/>
                <w:szCs w:val="24"/>
              </w:rPr>
              <w:lastRenderedPageBreak/>
              <w:t>Tranziția către o economie circulară, inclusiv prevenirea generării de deșeuri și reciclarea acestora:</w:t>
            </w:r>
          </w:p>
          <w:p w14:paraId="0DFE8E55" w14:textId="77777777" w:rsidR="00464760" w:rsidRPr="00903FCA" w:rsidRDefault="00464760" w:rsidP="00464760">
            <w:pPr>
              <w:tabs>
                <w:tab w:val="left" w:pos="567"/>
              </w:tabs>
              <w:jc w:val="both"/>
              <w:rPr>
                <w:bCs/>
                <w:iCs/>
                <w:sz w:val="24"/>
                <w:szCs w:val="24"/>
              </w:rPr>
            </w:pPr>
            <w:r w:rsidRPr="00903FCA">
              <w:rPr>
                <w:bCs/>
                <w:iCs/>
                <w:sz w:val="24"/>
                <w:szCs w:val="24"/>
              </w:rPr>
              <w:t xml:space="preserve">Se preconizează că măsura: </w:t>
            </w:r>
          </w:p>
          <w:p w14:paraId="79A6F86A" w14:textId="77777777" w:rsidR="00464760" w:rsidRPr="00903FCA" w:rsidRDefault="00464760" w:rsidP="00464760">
            <w:pPr>
              <w:tabs>
                <w:tab w:val="left" w:pos="567"/>
              </w:tabs>
              <w:jc w:val="both"/>
              <w:rPr>
                <w:bCs/>
                <w:iCs/>
                <w:sz w:val="24"/>
                <w:szCs w:val="24"/>
              </w:rPr>
            </w:pPr>
            <w:r w:rsidRPr="00903FCA">
              <w:rPr>
                <w:bCs/>
                <w:iCs/>
                <w:sz w:val="24"/>
                <w:szCs w:val="24"/>
              </w:rPr>
              <w:t>(i)</w:t>
            </w:r>
            <w:r w:rsidRPr="00903FCA">
              <w:rPr>
                <w:bCs/>
                <w:iCs/>
                <w:sz w:val="24"/>
                <w:szCs w:val="24"/>
              </w:rPr>
              <w:tab/>
              <w:t xml:space="preserve">va duce la o creștere semnificativă a generării, a incinerării sau a eliminării deșeurilor, cu excepția incinerării deșeurilor periculoase nereciclabile sau </w:t>
            </w:r>
          </w:p>
          <w:p w14:paraId="1594FACA" w14:textId="77777777" w:rsidR="00464760" w:rsidRPr="00903FCA" w:rsidRDefault="00464760" w:rsidP="00464760">
            <w:pPr>
              <w:tabs>
                <w:tab w:val="left" w:pos="567"/>
              </w:tabs>
              <w:jc w:val="both"/>
              <w:rPr>
                <w:bCs/>
                <w:iCs/>
                <w:sz w:val="24"/>
                <w:szCs w:val="24"/>
              </w:rPr>
            </w:pPr>
            <w:r w:rsidRPr="00903FCA">
              <w:rPr>
                <w:bCs/>
                <w:iCs/>
                <w:sz w:val="24"/>
                <w:szCs w:val="24"/>
              </w:rPr>
              <w:t>(ii)</w:t>
            </w:r>
            <w:r w:rsidRPr="00903FCA">
              <w:rPr>
                <w:bCs/>
                <w:iCs/>
                <w:sz w:val="24"/>
                <w:szCs w:val="24"/>
              </w:rPr>
              <w:tab/>
              <w:t xml:space="preserve">va duce la ineficiențe semnificative în utilizarea directă sau indirectă a oricăror resurse naturale în orice etapă a ciclului său de viață, care nu sunt reduse la minimum prin măsuri adecvate sau </w:t>
            </w:r>
          </w:p>
          <w:p w14:paraId="0F65C9AA" w14:textId="77777777" w:rsidR="00A55897" w:rsidRPr="00903FCA" w:rsidRDefault="00464760" w:rsidP="00464760">
            <w:pPr>
              <w:tabs>
                <w:tab w:val="left" w:pos="567"/>
              </w:tabs>
              <w:jc w:val="both"/>
              <w:rPr>
                <w:bCs/>
                <w:iCs/>
                <w:sz w:val="24"/>
                <w:szCs w:val="24"/>
              </w:rPr>
            </w:pPr>
            <w:r w:rsidRPr="00903FCA">
              <w:rPr>
                <w:bCs/>
                <w:iCs/>
                <w:sz w:val="24"/>
                <w:szCs w:val="24"/>
              </w:rPr>
              <w:t>(iii)</w:t>
            </w:r>
            <w:r w:rsidRPr="00903FCA">
              <w:rPr>
                <w:bCs/>
                <w:iCs/>
                <w:sz w:val="24"/>
                <w:szCs w:val="24"/>
              </w:rPr>
              <w:tab/>
              <w:t xml:space="preserve">va cauza prejudicii semnificative și pe termen lung </w:t>
            </w:r>
            <w:r w:rsidRPr="00903FCA">
              <w:rPr>
                <w:bCs/>
                <w:iCs/>
                <w:sz w:val="24"/>
                <w:szCs w:val="24"/>
              </w:rPr>
              <w:lastRenderedPageBreak/>
              <w:t>mediului în ceea ce privește economia circulară?</w:t>
            </w:r>
          </w:p>
        </w:tc>
        <w:tc>
          <w:tcPr>
            <w:tcW w:w="720" w:type="dxa"/>
          </w:tcPr>
          <w:p w14:paraId="4EF62DAA" w14:textId="77777777" w:rsidR="00A55897" w:rsidRPr="00903FCA" w:rsidRDefault="00464760" w:rsidP="00BB5E78">
            <w:pPr>
              <w:tabs>
                <w:tab w:val="left" w:pos="567"/>
              </w:tabs>
              <w:jc w:val="both"/>
              <w:rPr>
                <w:bCs/>
                <w:iCs/>
                <w:sz w:val="24"/>
                <w:szCs w:val="24"/>
              </w:rPr>
            </w:pPr>
            <w:r w:rsidRPr="00903FCA">
              <w:rPr>
                <w:bCs/>
                <w:iCs/>
                <w:sz w:val="24"/>
                <w:szCs w:val="24"/>
              </w:rPr>
              <w:lastRenderedPageBreak/>
              <w:t>X</w:t>
            </w:r>
          </w:p>
        </w:tc>
        <w:tc>
          <w:tcPr>
            <w:tcW w:w="9817" w:type="dxa"/>
          </w:tcPr>
          <w:p w14:paraId="5542A15B" w14:textId="77777777" w:rsidR="00A8174B" w:rsidRPr="00903FCA" w:rsidRDefault="00A8174B" w:rsidP="00A8174B">
            <w:pPr>
              <w:tabs>
                <w:tab w:val="left" w:pos="567"/>
              </w:tabs>
              <w:jc w:val="both"/>
              <w:rPr>
                <w:bCs/>
                <w:iCs/>
                <w:sz w:val="24"/>
                <w:szCs w:val="24"/>
              </w:rPr>
            </w:pPr>
            <w:r w:rsidRPr="00903FCA">
              <w:rPr>
                <w:bCs/>
                <w:iCs/>
                <w:sz w:val="24"/>
                <w:szCs w:val="24"/>
              </w:rPr>
              <w:t xml:space="preserve">Investițiile propuse nu vor afecta obiectivul de economie circulară, inclusiv prevenirea și reciclarea deșeurilor întrucât </w:t>
            </w:r>
            <w:r w:rsidR="003B0F73" w:rsidRPr="00903FCA">
              <w:rPr>
                <w:bCs/>
                <w:iCs/>
                <w:sz w:val="24"/>
                <w:szCs w:val="24"/>
              </w:rPr>
              <w:t>proiectul va fi realizat</w:t>
            </w:r>
            <w:r w:rsidRPr="00903FCA">
              <w:rPr>
                <w:bCs/>
                <w:iCs/>
                <w:sz w:val="24"/>
                <w:szCs w:val="24"/>
              </w:rPr>
              <w:t xml:space="preserve"> cu respectarea următoarelor cerințe: </w:t>
            </w:r>
          </w:p>
          <w:p w14:paraId="78350EA6" w14:textId="77777777" w:rsidR="00A8174B" w:rsidRPr="00903FCA" w:rsidRDefault="00A8174B" w:rsidP="00A8174B">
            <w:pPr>
              <w:tabs>
                <w:tab w:val="left" w:pos="567"/>
              </w:tabs>
              <w:jc w:val="both"/>
              <w:rPr>
                <w:bCs/>
                <w:iCs/>
                <w:sz w:val="24"/>
                <w:szCs w:val="24"/>
              </w:rPr>
            </w:pPr>
          </w:p>
          <w:p w14:paraId="267FFA68" w14:textId="77777777" w:rsidR="00A8174B" w:rsidRPr="00903FCA" w:rsidRDefault="00A8174B" w:rsidP="00A8174B">
            <w:pPr>
              <w:tabs>
                <w:tab w:val="left" w:pos="567"/>
              </w:tabs>
              <w:jc w:val="both"/>
              <w:rPr>
                <w:bCs/>
                <w:iCs/>
                <w:sz w:val="24"/>
                <w:szCs w:val="24"/>
              </w:rPr>
            </w:pPr>
            <w:r w:rsidRPr="00903FCA">
              <w:rPr>
                <w:bCs/>
                <w:iCs/>
                <w:sz w:val="24"/>
                <w:szCs w:val="24"/>
              </w:rPr>
              <w:t>- 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w:t>
            </w:r>
          </w:p>
          <w:p w14:paraId="16B62440" w14:textId="77777777" w:rsidR="00A8174B" w:rsidRPr="00903FCA" w:rsidRDefault="00A8174B" w:rsidP="00A8174B">
            <w:pPr>
              <w:tabs>
                <w:tab w:val="left" w:pos="567"/>
              </w:tabs>
              <w:jc w:val="both"/>
              <w:rPr>
                <w:bCs/>
                <w:iCs/>
                <w:sz w:val="24"/>
                <w:szCs w:val="24"/>
              </w:rPr>
            </w:pPr>
          </w:p>
          <w:p w14:paraId="64997521" w14:textId="77777777" w:rsidR="00A8174B" w:rsidRPr="00903FCA" w:rsidRDefault="00A8174B" w:rsidP="00A8174B">
            <w:pPr>
              <w:tabs>
                <w:tab w:val="left" w:pos="567"/>
              </w:tabs>
              <w:jc w:val="both"/>
              <w:rPr>
                <w:bCs/>
                <w:iCs/>
                <w:sz w:val="24"/>
                <w:szCs w:val="24"/>
              </w:rPr>
            </w:pPr>
            <w:r w:rsidRPr="00903FCA">
              <w:rPr>
                <w:bCs/>
                <w:iCs/>
                <w:sz w:val="24"/>
                <w:szCs w:val="24"/>
              </w:rPr>
              <w:t>- În toate etapele proiectului se va menţine evidenţa gestiunii deşeurilor conform Legii nr. 211/2011 privind regimul deşeurilor, cu modificările şi completările ulterioare, HG nr. 856/2002 privind evidența gestiunii 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w:t>
            </w:r>
          </w:p>
          <w:p w14:paraId="6E2F5092" w14:textId="77777777" w:rsidR="00A8174B" w:rsidRPr="00903FCA" w:rsidRDefault="00A8174B" w:rsidP="00A8174B">
            <w:pPr>
              <w:tabs>
                <w:tab w:val="left" w:pos="567"/>
              </w:tabs>
              <w:jc w:val="both"/>
              <w:rPr>
                <w:bCs/>
                <w:iCs/>
                <w:sz w:val="24"/>
                <w:szCs w:val="24"/>
              </w:rPr>
            </w:pPr>
          </w:p>
          <w:p w14:paraId="2832EC39" w14:textId="77777777" w:rsidR="00A8174B" w:rsidRPr="00903FCA" w:rsidRDefault="00A8174B" w:rsidP="00A8174B">
            <w:pPr>
              <w:tabs>
                <w:tab w:val="left" w:pos="567"/>
              </w:tabs>
              <w:jc w:val="both"/>
              <w:rPr>
                <w:bCs/>
                <w:iCs/>
                <w:sz w:val="24"/>
                <w:szCs w:val="24"/>
              </w:rPr>
            </w:pPr>
            <w:r w:rsidRPr="00903FCA">
              <w:rPr>
                <w:bCs/>
                <w:iCs/>
                <w:sz w:val="24"/>
                <w:szCs w:val="24"/>
              </w:rPr>
              <w:t>- În conformitate cu prevederile Deciziei nr. 2000/532/CE a Comisiei, preluată în legislaţia naţională prin HG nr. 856/2002, cu modificările și completările ulterioare, lucrările nu presupun utilizarea unor categorii de materiale care să poată fi încadrate în categoria substanțelor toxice și periculoase.</w:t>
            </w:r>
          </w:p>
          <w:p w14:paraId="449D11DC" w14:textId="77777777" w:rsidR="000D40C6" w:rsidRDefault="000D40C6" w:rsidP="00A8174B">
            <w:pPr>
              <w:tabs>
                <w:tab w:val="left" w:pos="567"/>
              </w:tabs>
              <w:jc w:val="both"/>
              <w:rPr>
                <w:bCs/>
                <w:iCs/>
                <w:sz w:val="24"/>
                <w:szCs w:val="24"/>
              </w:rPr>
            </w:pPr>
          </w:p>
          <w:p w14:paraId="58C305E1" w14:textId="77777777" w:rsidR="00A8174B" w:rsidRPr="00903FCA" w:rsidRDefault="00A8174B" w:rsidP="00A8174B">
            <w:pPr>
              <w:tabs>
                <w:tab w:val="left" w:pos="567"/>
              </w:tabs>
              <w:jc w:val="both"/>
              <w:rPr>
                <w:bCs/>
                <w:iCs/>
                <w:sz w:val="24"/>
                <w:szCs w:val="24"/>
              </w:rPr>
            </w:pPr>
            <w:r w:rsidRPr="00903FCA">
              <w:rPr>
                <w:bCs/>
                <w:iCs/>
                <w:sz w:val="24"/>
                <w:szCs w:val="24"/>
              </w:rPr>
              <w:t>- În ceea ce priveşte deşeurile recuperabile rezultate pe perioada executării lucrărilor, constructorul 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cu Protocolul UE de gestionare a deșeurilor din construcții și demolări.</w:t>
            </w:r>
          </w:p>
          <w:p w14:paraId="4CC5643A" w14:textId="77777777" w:rsidR="00A8174B" w:rsidRPr="00903FCA" w:rsidRDefault="00A8174B" w:rsidP="00A8174B">
            <w:pPr>
              <w:tabs>
                <w:tab w:val="left" w:pos="567"/>
              </w:tabs>
              <w:jc w:val="both"/>
              <w:rPr>
                <w:bCs/>
                <w:iCs/>
                <w:sz w:val="24"/>
                <w:szCs w:val="24"/>
              </w:rPr>
            </w:pPr>
          </w:p>
          <w:p w14:paraId="4BA2D698" w14:textId="77777777" w:rsidR="00A8174B" w:rsidRPr="00903FCA" w:rsidRDefault="00A8174B" w:rsidP="00A8174B">
            <w:pPr>
              <w:tabs>
                <w:tab w:val="left" w:pos="567"/>
              </w:tabs>
              <w:jc w:val="both"/>
              <w:rPr>
                <w:bCs/>
                <w:iCs/>
                <w:sz w:val="24"/>
                <w:szCs w:val="24"/>
              </w:rPr>
            </w:pPr>
            <w:r w:rsidRPr="00903FCA">
              <w:rPr>
                <w:bCs/>
                <w:iCs/>
                <w:sz w:val="24"/>
                <w:szCs w:val="24"/>
              </w:rPr>
              <w:t>- Astfel, în conformitate cu reglementările în vigoare, deşeurile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w:t>
            </w:r>
            <w:r w:rsidR="000D40C6">
              <w:rPr>
                <w:bCs/>
                <w:iCs/>
                <w:sz w:val="24"/>
                <w:szCs w:val="24"/>
              </w:rPr>
              <w:t xml:space="preserve"> </w:t>
            </w:r>
            <w:r w:rsidRPr="00903FCA">
              <w:rPr>
                <w:bCs/>
                <w:iCs/>
                <w:sz w:val="24"/>
                <w:szCs w:val="24"/>
              </w:rPr>
              <w:t>/</w:t>
            </w:r>
            <w:r w:rsidR="000D40C6">
              <w:rPr>
                <w:bCs/>
                <w:iCs/>
                <w:sz w:val="24"/>
                <w:szCs w:val="24"/>
              </w:rPr>
              <w:t xml:space="preserve"> </w:t>
            </w:r>
            <w:r w:rsidR="00A52B1E">
              <w:rPr>
                <w:bCs/>
                <w:iCs/>
                <w:sz w:val="24"/>
                <w:szCs w:val="24"/>
              </w:rPr>
              <w:t xml:space="preserve"> </w:t>
            </w:r>
            <w:r w:rsidRPr="00903FCA">
              <w:rPr>
                <w:bCs/>
                <w:iCs/>
                <w:sz w:val="24"/>
                <w:szCs w:val="24"/>
              </w:rPr>
              <w:t>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410F50AC" w14:textId="77777777" w:rsidR="00A8174B" w:rsidRPr="00903FCA" w:rsidRDefault="00A8174B" w:rsidP="00A8174B">
            <w:pPr>
              <w:tabs>
                <w:tab w:val="left" w:pos="567"/>
              </w:tabs>
              <w:jc w:val="both"/>
              <w:rPr>
                <w:bCs/>
                <w:iCs/>
                <w:sz w:val="24"/>
                <w:szCs w:val="24"/>
              </w:rPr>
            </w:pPr>
          </w:p>
          <w:p w14:paraId="0396ACF5" w14:textId="77777777" w:rsidR="00A8174B" w:rsidRPr="00903FCA" w:rsidRDefault="00A8174B" w:rsidP="00A8174B">
            <w:pPr>
              <w:tabs>
                <w:tab w:val="left" w:pos="567"/>
              </w:tabs>
              <w:jc w:val="both"/>
              <w:rPr>
                <w:bCs/>
                <w:iCs/>
                <w:sz w:val="24"/>
                <w:szCs w:val="24"/>
              </w:rPr>
            </w:pPr>
            <w:r w:rsidRPr="00903FCA">
              <w:rPr>
                <w:bCs/>
                <w:iCs/>
                <w:sz w:val="24"/>
                <w:szCs w:val="24"/>
              </w:rPr>
              <w:t>În toate etapele proiectului se va menţine evidenţa gestiunii deşeurilor conform Legii nr. 211/2011 privind regimul deşeurilor, cu modificările şi completările ulterioare, HG nr. 856/2002 şi respectiv Legea nr. 249/2015 privind modalitatea de gestionare a ambalajelor şi a deşeurilor de ambalaje, cu modificările şi completările ulterioare.</w:t>
            </w:r>
          </w:p>
          <w:p w14:paraId="4675D7A5" w14:textId="77777777" w:rsidR="00A8174B" w:rsidRPr="00903FCA" w:rsidRDefault="00A8174B" w:rsidP="00A8174B">
            <w:pPr>
              <w:tabs>
                <w:tab w:val="left" w:pos="567"/>
              </w:tabs>
              <w:jc w:val="both"/>
              <w:rPr>
                <w:bCs/>
                <w:iCs/>
                <w:sz w:val="24"/>
                <w:szCs w:val="24"/>
              </w:rPr>
            </w:pPr>
            <w:r w:rsidRPr="00903FCA">
              <w:rPr>
                <w:bCs/>
                <w:iCs/>
                <w:sz w:val="24"/>
                <w:szCs w:val="24"/>
              </w:rPr>
              <w:t xml:space="preserve"> </w:t>
            </w:r>
          </w:p>
          <w:p w14:paraId="31DEA7F7" w14:textId="77777777" w:rsidR="00A55897" w:rsidRPr="00903FCA" w:rsidRDefault="00A8174B" w:rsidP="00A8174B">
            <w:pPr>
              <w:tabs>
                <w:tab w:val="left" w:pos="567"/>
              </w:tabs>
              <w:jc w:val="both"/>
              <w:rPr>
                <w:bCs/>
                <w:iCs/>
                <w:sz w:val="24"/>
                <w:szCs w:val="24"/>
              </w:rPr>
            </w:pPr>
            <w:r w:rsidRPr="00903FCA">
              <w:rPr>
                <w:bCs/>
                <w:iCs/>
                <w:sz w:val="24"/>
                <w:szCs w:val="24"/>
              </w:rPr>
              <w:t>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w:t>
            </w:r>
          </w:p>
        </w:tc>
      </w:tr>
      <w:tr w:rsidR="00A55897" w:rsidRPr="00903FCA" w14:paraId="2E69A0DE" w14:textId="77777777" w:rsidTr="00A55897">
        <w:tc>
          <w:tcPr>
            <w:tcW w:w="3498" w:type="dxa"/>
          </w:tcPr>
          <w:p w14:paraId="00E5CBDC" w14:textId="77777777" w:rsidR="00640DB2" w:rsidRPr="00903FCA" w:rsidRDefault="00640DB2" w:rsidP="00640DB2">
            <w:pPr>
              <w:ind w:hanging="2"/>
              <w:jc w:val="both"/>
              <w:rPr>
                <w:rFonts w:cstheme="minorHAnsi"/>
                <w:i/>
                <w:iCs/>
                <w:sz w:val="24"/>
                <w:szCs w:val="24"/>
              </w:rPr>
            </w:pPr>
            <w:r w:rsidRPr="00903FCA">
              <w:rPr>
                <w:rFonts w:cstheme="minorHAnsi"/>
                <w:i/>
                <w:iCs/>
                <w:sz w:val="24"/>
                <w:szCs w:val="24"/>
              </w:rPr>
              <w:lastRenderedPageBreak/>
              <w:t>Prevenirea și controlul poluării:</w:t>
            </w:r>
          </w:p>
          <w:p w14:paraId="0ACA630F" w14:textId="77777777" w:rsidR="00A55897" w:rsidRPr="00903FCA" w:rsidRDefault="00640DB2" w:rsidP="00640DB2">
            <w:pPr>
              <w:tabs>
                <w:tab w:val="left" w:pos="567"/>
              </w:tabs>
              <w:jc w:val="both"/>
              <w:rPr>
                <w:bCs/>
                <w:iCs/>
                <w:sz w:val="24"/>
                <w:szCs w:val="24"/>
              </w:rPr>
            </w:pPr>
            <w:r w:rsidRPr="00903FCA">
              <w:rPr>
                <w:rFonts w:cstheme="minorHAnsi"/>
                <w:sz w:val="24"/>
                <w:szCs w:val="24"/>
              </w:rPr>
              <w:t>- Se preconizează că măsura va duce la o creștere semnificativă a emisiilor de poluanți în aer, apă sau sol?</w:t>
            </w:r>
          </w:p>
        </w:tc>
        <w:tc>
          <w:tcPr>
            <w:tcW w:w="720" w:type="dxa"/>
          </w:tcPr>
          <w:p w14:paraId="1146E968" w14:textId="77777777" w:rsidR="00A55897" w:rsidRPr="00903FCA" w:rsidRDefault="00A55897" w:rsidP="00BB5E78">
            <w:pPr>
              <w:tabs>
                <w:tab w:val="left" w:pos="567"/>
              </w:tabs>
              <w:jc w:val="both"/>
              <w:rPr>
                <w:bCs/>
                <w:iCs/>
                <w:sz w:val="24"/>
                <w:szCs w:val="24"/>
              </w:rPr>
            </w:pPr>
          </w:p>
        </w:tc>
        <w:tc>
          <w:tcPr>
            <w:tcW w:w="9817" w:type="dxa"/>
          </w:tcPr>
          <w:p w14:paraId="6874E72D" w14:textId="77777777" w:rsidR="001A1639" w:rsidRPr="00903FCA" w:rsidRDefault="001A1639" w:rsidP="001A1639">
            <w:pPr>
              <w:spacing w:before="100" w:beforeAutospacing="1" w:after="100" w:afterAutospacing="1"/>
              <w:jc w:val="both"/>
              <w:rPr>
                <w:noProof/>
                <w:sz w:val="24"/>
                <w:szCs w:val="24"/>
              </w:rPr>
            </w:pPr>
            <w:r w:rsidRPr="00903FCA">
              <w:rPr>
                <w:noProof/>
                <w:sz w:val="24"/>
                <w:szCs w:val="24"/>
              </w:rPr>
              <w:t>Implementarea proiectelor se va face cu respectarea condițiilor de protecție a factorilor de mediu</w:t>
            </w:r>
            <w:r w:rsidR="00CE2ACE" w:rsidRPr="00903FCA">
              <w:rPr>
                <w:noProof/>
                <w:sz w:val="24"/>
                <w:szCs w:val="24"/>
              </w:rPr>
              <w:t>:</w:t>
            </w:r>
          </w:p>
          <w:p w14:paraId="67D587DE" w14:textId="77777777" w:rsidR="001A1639" w:rsidRPr="00903FCA" w:rsidRDefault="001A1639" w:rsidP="001A1639">
            <w:pPr>
              <w:spacing w:before="100" w:beforeAutospacing="1" w:after="100" w:afterAutospacing="1"/>
              <w:jc w:val="both"/>
              <w:rPr>
                <w:noProof/>
                <w:sz w:val="24"/>
                <w:szCs w:val="24"/>
              </w:rPr>
            </w:pPr>
            <w:r w:rsidRPr="00903FCA">
              <w:rPr>
                <w:noProof/>
                <w:sz w:val="24"/>
                <w:szCs w:val="24"/>
              </w:rPr>
              <w:t>Aerul</w:t>
            </w:r>
          </w:p>
          <w:p w14:paraId="05CA41FE" w14:textId="77777777" w:rsidR="001A1639" w:rsidRPr="00903FCA" w:rsidRDefault="001A1639" w:rsidP="001A1639">
            <w:pPr>
              <w:spacing w:before="100" w:beforeAutospacing="1" w:after="100" w:afterAutospacing="1"/>
              <w:jc w:val="both"/>
              <w:rPr>
                <w:noProof/>
                <w:sz w:val="24"/>
                <w:szCs w:val="24"/>
              </w:rPr>
            </w:pPr>
            <w:r w:rsidRPr="00903FCA">
              <w:rPr>
                <w:noProof/>
                <w:sz w:val="24"/>
                <w:szCs w:val="24"/>
              </w:rPr>
              <w:t>În cea mai mare parte, sursele de emisie a poluanţilor atmosferici vor fi surse la sol libere, deschise şi mobile sau staţionare difuze/ dirijate.</w:t>
            </w:r>
          </w:p>
          <w:p w14:paraId="3B5267CB" w14:textId="77777777" w:rsidR="001A1639" w:rsidRPr="00903FCA" w:rsidRDefault="001A1639" w:rsidP="001A1639">
            <w:pPr>
              <w:spacing w:before="100" w:beforeAutospacing="1" w:after="100" w:afterAutospacing="1"/>
              <w:jc w:val="both"/>
              <w:rPr>
                <w:noProof/>
                <w:sz w:val="24"/>
                <w:szCs w:val="24"/>
              </w:rPr>
            </w:pPr>
            <w:r w:rsidRPr="00903FCA">
              <w:rPr>
                <w:noProof/>
                <w:sz w:val="24"/>
                <w:szCs w:val="24"/>
              </w:rPr>
              <w:t>Activitatea de realizare a lucrărilor de construcţii include deopotrivă şi surse mobile de emisii, reprezentate de utilajele necesare desfăşurării lucrărilor, de vehiculele care vor asigura transportul materialelor de construcţii, precum şi de aprovizionare cu materiale necesare lucrărilor de construcţie, dar şi de vehiculele necesare evacuării deşeurilor de pe amplasament. Funcţionarea acestora va fi intermitentă, în funcţie de programul de lucru şi de graficul lucrărilor.</w:t>
            </w:r>
          </w:p>
          <w:p w14:paraId="6364AB43" w14:textId="77777777" w:rsidR="001A1639" w:rsidRPr="00903FCA" w:rsidRDefault="001A1639" w:rsidP="001A1639">
            <w:pPr>
              <w:spacing w:before="100" w:beforeAutospacing="1" w:after="100" w:afterAutospacing="1"/>
              <w:jc w:val="both"/>
              <w:rPr>
                <w:noProof/>
                <w:sz w:val="24"/>
                <w:szCs w:val="24"/>
              </w:rPr>
            </w:pPr>
            <w:r w:rsidRPr="00903FCA">
              <w:rPr>
                <w:noProof/>
                <w:sz w:val="24"/>
                <w:szCs w:val="24"/>
              </w:rPr>
              <w:t xml:space="preserve">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 </w:t>
            </w:r>
          </w:p>
          <w:p w14:paraId="280B2559" w14:textId="77777777" w:rsidR="001A1639" w:rsidRPr="00903FCA" w:rsidRDefault="001A1639" w:rsidP="001A1639">
            <w:pPr>
              <w:spacing w:before="100" w:beforeAutospacing="1" w:after="100" w:afterAutospacing="1"/>
              <w:jc w:val="both"/>
              <w:rPr>
                <w:noProof/>
                <w:sz w:val="24"/>
                <w:szCs w:val="24"/>
              </w:rPr>
            </w:pPr>
            <w:r w:rsidRPr="00903FCA">
              <w:rPr>
                <w:noProof/>
                <w:sz w:val="24"/>
                <w:szCs w:val="24"/>
              </w:rPr>
              <w:t>Pe cât posibil se vor lua măsuri de atenuare, astfel că lucrările aferente proiectului vor fi realizate cu utilaje mai puţin poluante.</w:t>
            </w:r>
          </w:p>
          <w:p w14:paraId="4EA49269" w14:textId="77777777" w:rsidR="001A1639" w:rsidRPr="00903FCA" w:rsidRDefault="001A1639" w:rsidP="001A1639">
            <w:pPr>
              <w:spacing w:before="100" w:beforeAutospacing="1" w:after="100" w:afterAutospacing="1"/>
              <w:jc w:val="both"/>
              <w:rPr>
                <w:noProof/>
                <w:sz w:val="24"/>
                <w:szCs w:val="24"/>
              </w:rPr>
            </w:pPr>
            <w:r w:rsidRPr="00903FCA">
              <w:rPr>
                <w:noProof/>
                <w:sz w:val="24"/>
                <w:szCs w:val="24"/>
              </w:rPr>
              <w:t>Apa</w:t>
            </w:r>
          </w:p>
          <w:p w14:paraId="1A91A023" w14:textId="77777777" w:rsidR="001A1639" w:rsidRPr="00903FCA" w:rsidRDefault="001A1639" w:rsidP="001A1639">
            <w:pPr>
              <w:spacing w:after="160" w:line="259" w:lineRule="auto"/>
              <w:jc w:val="both"/>
              <w:rPr>
                <w:sz w:val="24"/>
                <w:szCs w:val="24"/>
              </w:rPr>
            </w:pPr>
            <w:r w:rsidRPr="00903FCA">
              <w:rPr>
                <w:sz w:val="24"/>
                <w:szCs w:val="24"/>
              </w:rPr>
              <w:t>Pe parcursul etapei de execuţie, se vor lua măsurile necesare astfel încât deșeurile rezultate din demontări/demolări, precum și materialele necesare pentru construire, să fie corect depozitate pentru a se evita infiltraţiile în stratul acvifer sau în apele de suprafaţă, urmare a antrenării acestora de către apele pluviale sau de către vânt.</w:t>
            </w:r>
          </w:p>
          <w:p w14:paraId="5FB917F5" w14:textId="77777777" w:rsidR="001A1639" w:rsidRPr="00903FCA" w:rsidRDefault="001A1639" w:rsidP="001A1639">
            <w:pPr>
              <w:spacing w:after="160" w:line="259" w:lineRule="auto"/>
              <w:jc w:val="both"/>
              <w:rPr>
                <w:sz w:val="24"/>
                <w:szCs w:val="24"/>
              </w:rPr>
            </w:pPr>
            <w:r w:rsidRPr="00903FCA">
              <w:rPr>
                <w:sz w:val="24"/>
                <w:szCs w:val="24"/>
              </w:rPr>
              <w:lastRenderedPageBreak/>
              <w:t>Se va asigura formarea periodică a tuturor lucrătorilor de la fața locului pentru a se asigura evitarea scurgerilor accidentale de substanţe chimice, carburanţi şi uleiuri provenite de la funcţionarea utilajelor implicate în lucrările de construcţie sau datorate manevrării defectuoase a autovehiculelor de transport.</w:t>
            </w:r>
          </w:p>
          <w:p w14:paraId="5AD90983" w14:textId="77777777" w:rsidR="001A1639" w:rsidRPr="00903FCA" w:rsidRDefault="001A1639" w:rsidP="001A1639">
            <w:pPr>
              <w:spacing w:after="160" w:line="259" w:lineRule="auto"/>
              <w:jc w:val="both"/>
              <w:rPr>
                <w:sz w:val="24"/>
                <w:szCs w:val="24"/>
              </w:rPr>
            </w:pPr>
            <w:r w:rsidRPr="00903FCA">
              <w:rPr>
                <w:sz w:val="24"/>
                <w:szCs w:val="24"/>
              </w:rPr>
              <w:t>Funcţionarea unor utilaje ce utilizează motoare cu combustie internă în preajma corpurilor de apă conţin un factor de risc inerent în cazul unor accidente, ce pot astfel conduce la contaminarea punctiformă şi temporară a corpurilor de apă de suprafaţă, însă acest risc poate fi adresat în cadrul unui plan de management de mediu (PMM), elaborat înainte de începerea etapei de execuţie a proiectului.</w:t>
            </w:r>
          </w:p>
          <w:p w14:paraId="534EDBED" w14:textId="77777777" w:rsidR="001A1639" w:rsidRPr="00903FCA" w:rsidRDefault="001A1639" w:rsidP="001A1639">
            <w:pPr>
              <w:spacing w:before="100" w:beforeAutospacing="1" w:after="100" w:afterAutospacing="1"/>
              <w:jc w:val="both"/>
              <w:rPr>
                <w:noProof/>
                <w:sz w:val="24"/>
                <w:szCs w:val="24"/>
              </w:rPr>
            </w:pPr>
            <w:r w:rsidRPr="00903FCA">
              <w:rPr>
                <w:sz w:val="24"/>
                <w:szCs w:val="24"/>
              </w:rPr>
              <w:t>În etapa de dezafectare a proiectului, potenţialele surse de poluare a apei vor fi similare cu cele din etapa de construcţie, lucrările fiind realizate cu aceleaşi tipuri de utilaje.</w:t>
            </w:r>
          </w:p>
          <w:p w14:paraId="1357FE2C" w14:textId="77777777" w:rsidR="001A1639" w:rsidRPr="00903FCA" w:rsidRDefault="001A1639" w:rsidP="001A1639">
            <w:pPr>
              <w:spacing w:before="100" w:beforeAutospacing="1" w:after="100" w:afterAutospacing="1"/>
              <w:jc w:val="both"/>
              <w:rPr>
                <w:noProof/>
                <w:sz w:val="24"/>
                <w:szCs w:val="24"/>
              </w:rPr>
            </w:pPr>
            <w:r w:rsidRPr="00903FCA">
              <w:rPr>
                <w:noProof/>
                <w:sz w:val="24"/>
                <w:szCs w:val="24"/>
              </w:rPr>
              <w:t>Utilizarea substanțelor chimice</w:t>
            </w:r>
          </w:p>
          <w:p w14:paraId="31BEA71E" w14:textId="77777777" w:rsidR="001A1639" w:rsidRPr="00903FCA" w:rsidRDefault="001A1639" w:rsidP="001A1639">
            <w:pPr>
              <w:spacing w:before="100" w:beforeAutospacing="1" w:after="100" w:afterAutospacing="1"/>
              <w:jc w:val="both"/>
              <w:rPr>
                <w:noProof/>
                <w:sz w:val="24"/>
                <w:szCs w:val="24"/>
              </w:rPr>
            </w:pPr>
            <w:r w:rsidRPr="00903FCA">
              <w:rPr>
                <w:noProof/>
                <w:sz w:val="24"/>
                <w:szCs w:val="24"/>
              </w:rPr>
              <w:t>De asemenea, în ceea ce privește utilizarea și prezența substanțelor chimice, activitatea nu va utiliza:</w:t>
            </w:r>
          </w:p>
          <w:p w14:paraId="7A1DE829" w14:textId="77777777" w:rsidR="001A1639" w:rsidRPr="00903FCA" w:rsidRDefault="001A1639" w:rsidP="001A1639">
            <w:pPr>
              <w:spacing w:before="100" w:beforeAutospacing="1" w:after="100" w:afterAutospacing="1"/>
              <w:jc w:val="both"/>
              <w:rPr>
                <w:noProof/>
                <w:sz w:val="24"/>
                <w:szCs w:val="24"/>
              </w:rPr>
            </w:pPr>
            <w:r w:rsidRPr="00903FCA">
              <w:rPr>
                <w:noProof/>
                <w:sz w:val="24"/>
                <w:szCs w:val="24"/>
              </w:rPr>
              <w:t>(a) ca atare, în amestecuri sau în articole, substanțele enumerate în anexa I sau anexa II la Regulamentul (UE) 2019/1021 al Parlamentului European și al Consiliului , cu excepția cazului în care substanțele sunt prezente ca urme neintenționate de contaminant;</w:t>
            </w:r>
          </w:p>
          <w:p w14:paraId="68606AEC" w14:textId="77777777" w:rsidR="001A1639" w:rsidRPr="00903FCA" w:rsidRDefault="001A1639" w:rsidP="001A1639">
            <w:pPr>
              <w:spacing w:before="100" w:beforeAutospacing="1" w:after="100" w:afterAutospacing="1"/>
              <w:jc w:val="both"/>
              <w:rPr>
                <w:noProof/>
                <w:sz w:val="24"/>
                <w:szCs w:val="24"/>
              </w:rPr>
            </w:pPr>
            <w:r w:rsidRPr="00903FCA">
              <w:rPr>
                <w:noProof/>
                <w:sz w:val="24"/>
                <w:szCs w:val="24"/>
              </w:rPr>
              <w:t>(b) mercurul și a compușii mercurului, amestecurile acestora și a produselor cu adaos de mercur, astfel cum sunt definite la articolul 2 din Regulamentul (UE) 2017/852 al Parlamentului European și al Consiliului;</w:t>
            </w:r>
          </w:p>
          <w:p w14:paraId="55F2CDA7" w14:textId="77777777" w:rsidR="001A1639" w:rsidRPr="00903FCA" w:rsidRDefault="001A1639" w:rsidP="001A1639">
            <w:pPr>
              <w:spacing w:before="100" w:beforeAutospacing="1" w:after="100" w:afterAutospacing="1"/>
              <w:jc w:val="both"/>
              <w:rPr>
                <w:noProof/>
                <w:sz w:val="24"/>
                <w:szCs w:val="24"/>
              </w:rPr>
            </w:pPr>
            <w:r w:rsidRPr="00903FCA">
              <w:rPr>
                <w:noProof/>
                <w:sz w:val="24"/>
                <w:szCs w:val="24"/>
              </w:rPr>
              <w:lastRenderedPageBreak/>
              <w:t>(c) ca atare, în amestecuri sau în articole, substanțele enumerate în anexa I sau anexa II la Regulamentul (CE) nr. 1005/2009 al Parlamentului European și al Consiliului ;</w:t>
            </w:r>
          </w:p>
          <w:p w14:paraId="5EC86B6A" w14:textId="77777777" w:rsidR="001A1639" w:rsidRPr="00903FCA" w:rsidRDefault="001A1639" w:rsidP="001A1639">
            <w:pPr>
              <w:spacing w:before="100" w:beforeAutospacing="1" w:after="100" w:afterAutospacing="1"/>
              <w:jc w:val="both"/>
              <w:rPr>
                <w:noProof/>
                <w:sz w:val="24"/>
                <w:szCs w:val="24"/>
              </w:rPr>
            </w:pPr>
            <w:r w:rsidRPr="00903FCA">
              <w:rPr>
                <w:noProof/>
                <w:sz w:val="24"/>
                <w:szCs w:val="24"/>
              </w:rPr>
              <w:t xml:space="preserve">(d) ca atare, în amestecuri sau în articole, substanțele enumerate în anexa II la Directiva 2011/65/UE a Parlamentului European și a Consiliului , cu excepția cazului în care se respectă pe deplin articolul 4 alineatul (1) din directiva respectivă; </w:t>
            </w:r>
          </w:p>
          <w:p w14:paraId="49CDA2FD" w14:textId="77777777" w:rsidR="001A1639" w:rsidRPr="00903FCA" w:rsidRDefault="001A1639" w:rsidP="001A1639">
            <w:pPr>
              <w:spacing w:before="100" w:beforeAutospacing="1" w:after="100" w:afterAutospacing="1"/>
              <w:jc w:val="both"/>
              <w:rPr>
                <w:noProof/>
                <w:sz w:val="24"/>
                <w:szCs w:val="24"/>
              </w:rPr>
            </w:pPr>
            <w:r w:rsidRPr="00903FCA">
              <w:rPr>
                <w:noProof/>
                <w:sz w:val="24"/>
                <w:szCs w:val="24"/>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70F2A9CF" w14:textId="77777777" w:rsidR="001A1639" w:rsidRPr="00903FCA" w:rsidRDefault="001A1639" w:rsidP="001A1639">
            <w:pPr>
              <w:spacing w:before="100" w:beforeAutospacing="1" w:after="100" w:afterAutospacing="1"/>
              <w:jc w:val="both"/>
              <w:rPr>
                <w:noProof/>
                <w:sz w:val="24"/>
                <w:szCs w:val="24"/>
              </w:rPr>
            </w:pPr>
            <w:r w:rsidRPr="00903FCA">
              <w:rPr>
                <w:noProof/>
                <w:sz w:val="24"/>
                <w:szCs w:val="24"/>
              </w:rPr>
              <w:t xml:space="preserve">(f)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 </w:t>
            </w:r>
          </w:p>
          <w:p w14:paraId="28696B9A" w14:textId="77777777" w:rsidR="001A1639" w:rsidRPr="00903FCA" w:rsidRDefault="001A1639" w:rsidP="001A1639">
            <w:pPr>
              <w:spacing w:before="100" w:beforeAutospacing="1" w:after="100" w:afterAutospacing="1"/>
              <w:jc w:val="both"/>
              <w:rPr>
                <w:noProof/>
                <w:color w:val="000000" w:themeColor="text1"/>
                <w:sz w:val="24"/>
                <w:szCs w:val="24"/>
              </w:rPr>
            </w:pPr>
            <w:r w:rsidRPr="00903FCA">
              <w:rPr>
                <w:noProof/>
                <w:sz w:val="24"/>
                <w:szCs w:val="24"/>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6F51C118" w14:textId="77777777" w:rsidR="00A55897" w:rsidRPr="00903FCA" w:rsidRDefault="001A1639" w:rsidP="001A1639">
            <w:pPr>
              <w:tabs>
                <w:tab w:val="left" w:pos="567"/>
              </w:tabs>
              <w:jc w:val="both"/>
              <w:rPr>
                <w:bCs/>
                <w:iCs/>
                <w:sz w:val="24"/>
                <w:szCs w:val="24"/>
              </w:rPr>
            </w:pPr>
            <w:r w:rsidRPr="00903FCA">
              <w:rPr>
                <w:noProof/>
                <w:color w:val="000000" w:themeColor="text1"/>
                <w:sz w:val="24"/>
                <w:szCs w:val="24"/>
              </w:rPr>
              <w:t>Deșeurile solide, materialul rezultat din decopertări, excavații, combustibilii sau uleiurile nu se vor deversa în albia cursului de apă sau lacul de acumulare; se va proceda la colectarea selectivă a deșeurilor în vederea valorificării şi /</w:t>
            </w:r>
            <w:r w:rsidR="00A52B1E">
              <w:rPr>
                <w:noProof/>
                <w:color w:val="000000" w:themeColor="text1"/>
                <w:sz w:val="24"/>
                <w:szCs w:val="24"/>
              </w:rPr>
              <w:t xml:space="preserve"> </w:t>
            </w:r>
            <w:r w:rsidRPr="00903FCA">
              <w:rPr>
                <w:noProof/>
                <w:color w:val="000000" w:themeColor="text1"/>
                <w:sz w:val="24"/>
                <w:szCs w:val="24"/>
              </w:rPr>
              <w:t xml:space="preserve">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şi mijloace de transport noi, performante, iar transportul materialelor se va realiza cu autovehicule prevăzute cu prelată. Pentru reducerea nivelulului de zgomot și vibrații, acolo unde va </w:t>
            </w:r>
            <w:r w:rsidRPr="00903FCA">
              <w:rPr>
                <w:noProof/>
                <w:color w:val="000000" w:themeColor="text1"/>
                <w:sz w:val="24"/>
                <w:szCs w:val="24"/>
              </w:rPr>
              <w:lastRenderedPageBreak/>
              <w:t>fi cazul, vor fi instalate bariere fonice conforme cu Directiva 2002/49/CE privind evaluarea și gestiunea zgomotului.</w:t>
            </w:r>
          </w:p>
        </w:tc>
      </w:tr>
      <w:tr w:rsidR="00A55897" w:rsidRPr="00903FCA" w14:paraId="15A881F6" w14:textId="77777777" w:rsidTr="00A55897">
        <w:tc>
          <w:tcPr>
            <w:tcW w:w="3498" w:type="dxa"/>
          </w:tcPr>
          <w:p w14:paraId="254D34E6" w14:textId="77777777" w:rsidR="001A1639" w:rsidRPr="00903FCA" w:rsidRDefault="001A1639" w:rsidP="001A1639">
            <w:pPr>
              <w:ind w:hanging="2"/>
              <w:jc w:val="both"/>
              <w:rPr>
                <w:rFonts w:cstheme="minorHAnsi"/>
                <w:i/>
                <w:iCs/>
                <w:sz w:val="24"/>
                <w:szCs w:val="24"/>
                <w:lang w:val="fr-FR"/>
              </w:rPr>
            </w:pPr>
            <w:proofErr w:type="spellStart"/>
            <w:r w:rsidRPr="00903FCA">
              <w:rPr>
                <w:rFonts w:cstheme="minorHAnsi"/>
                <w:i/>
                <w:iCs/>
                <w:sz w:val="24"/>
                <w:szCs w:val="24"/>
                <w:lang w:val="fr-FR"/>
              </w:rPr>
              <w:lastRenderedPageBreak/>
              <w:t>Protecția</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și</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restaurarea</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biodiversității</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și</w:t>
            </w:r>
            <w:proofErr w:type="spellEnd"/>
            <w:r w:rsidRPr="00903FCA">
              <w:rPr>
                <w:rFonts w:cstheme="minorHAnsi"/>
                <w:i/>
                <w:iCs/>
                <w:sz w:val="24"/>
                <w:szCs w:val="24"/>
                <w:lang w:val="fr-FR"/>
              </w:rPr>
              <w:t xml:space="preserve"> a </w:t>
            </w:r>
            <w:proofErr w:type="spellStart"/>
            <w:r w:rsidRPr="00903FCA">
              <w:rPr>
                <w:rFonts w:cstheme="minorHAnsi"/>
                <w:i/>
                <w:iCs/>
                <w:sz w:val="24"/>
                <w:szCs w:val="24"/>
                <w:lang w:val="fr-FR"/>
              </w:rPr>
              <w:t>ecosistemelor</w:t>
            </w:r>
            <w:proofErr w:type="spellEnd"/>
            <w:r w:rsidRPr="00903FCA">
              <w:rPr>
                <w:rFonts w:cstheme="minorHAnsi"/>
                <w:i/>
                <w:iCs/>
                <w:sz w:val="24"/>
                <w:szCs w:val="24"/>
                <w:lang w:val="fr-FR"/>
              </w:rPr>
              <w:t xml:space="preserve">: Se </w:t>
            </w:r>
            <w:proofErr w:type="spellStart"/>
            <w:r w:rsidRPr="00903FCA">
              <w:rPr>
                <w:rFonts w:cstheme="minorHAnsi"/>
                <w:i/>
                <w:iCs/>
                <w:sz w:val="24"/>
                <w:szCs w:val="24"/>
                <w:lang w:val="fr-FR"/>
              </w:rPr>
              <w:t>preconizează</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că</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măsura</w:t>
            </w:r>
            <w:proofErr w:type="spellEnd"/>
            <w:r w:rsidRPr="00903FCA">
              <w:rPr>
                <w:rFonts w:cstheme="minorHAnsi"/>
                <w:i/>
                <w:iCs/>
                <w:sz w:val="24"/>
                <w:szCs w:val="24"/>
                <w:lang w:val="fr-FR"/>
              </w:rPr>
              <w:t xml:space="preserve"> va fi:</w:t>
            </w:r>
          </w:p>
          <w:p w14:paraId="1DF323A3" w14:textId="77777777" w:rsidR="001A1639" w:rsidRPr="00903FCA" w:rsidRDefault="001A1639" w:rsidP="001A1639">
            <w:pPr>
              <w:ind w:hanging="2"/>
              <w:jc w:val="both"/>
              <w:rPr>
                <w:rFonts w:cstheme="minorHAnsi"/>
                <w:i/>
                <w:iCs/>
                <w:sz w:val="24"/>
                <w:szCs w:val="24"/>
                <w:lang w:val="fr-FR"/>
              </w:rPr>
            </w:pPr>
            <w:r w:rsidRPr="00903FCA">
              <w:rPr>
                <w:rFonts w:cstheme="minorHAnsi"/>
                <w:i/>
                <w:iCs/>
                <w:sz w:val="24"/>
                <w:szCs w:val="24"/>
                <w:lang w:val="fr-FR"/>
              </w:rPr>
              <w:t xml:space="preserve">(i) </w:t>
            </w:r>
            <w:proofErr w:type="spellStart"/>
            <w:r w:rsidRPr="00903FCA">
              <w:rPr>
                <w:rFonts w:cstheme="minorHAnsi"/>
                <w:i/>
                <w:iCs/>
                <w:sz w:val="24"/>
                <w:szCs w:val="24"/>
                <w:lang w:val="fr-FR"/>
              </w:rPr>
              <w:t>dăunează</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semnificativ</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bunei</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stări</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și</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rezistenței</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ecosistemelor</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sau</w:t>
            </w:r>
            <w:proofErr w:type="spellEnd"/>
          </w:p>
          <w:p w14:paraId="13AAF404" w14:textId="77777777" w:rsidR="001A1639" w:rsidRPr="00903FCA" w:rsidRDefault="001A1639" w:rsidP="001A1639">
            <w:pPr>
              <w:ind w:hanging="2"/>
              <w:jc w:val="both"/>
              <w:rPr>
                <w:rFonts w:cstheme="minorHAnsi"/>
                <w:i/>
                <w:iCs/>
                <w:sz w:val="24"/>
                <w:szCs w:val="24"/>
              </w:rPr>
            </w:pPr>
            <w:r w:rsidRPr="00903FCA">
              <w:rPr>
                <w:rFonts w:cstheme="minorHAnsi"/>
                <w:i/>
                <w:iCs/>
                <w:sz w:val="24"/>
                <w:szCs w:val="24"/>
              </w:rPr>
              <w:t>(ii) în detrimentul stării de conservare a habitatelor și speciilor, inclusiv a celor de interes al Uniunii?</w:t>
            </w:r>
          </w:p>
          <w:p w14:paraId="20600217" w14:textId="77777777" w:rsidR="00A55897" w:rsidRPr="00903FCA" w:rsidRDefault="00A55897" w:rsidP="00BB5E78">
            <w:pPr>
              <w:tabs>
                <w:tab w:val="left" w:pos="567"/>
              </w:tabs>
              <w:jc w:val="both"/>
              <w:rPr>
                <w:bCs/>
                <w:iCs/>
                <w:sz w:val="24"/>
                <w:szCs w:val="24"/>
              </w:rPr>
            </w:pPr>
          </w:p>
        </w:tc>
        <w:tc>
          <w:tcPr>
            <w:tcW w:w="720" w:type="dxa"/>
          </w:tcPr>
          <w:p w14:paraId="1E3CEE85" w14:textId="77777777" w:rsidR="00A55897" w:rsidRPr="00903FCA" w:rsidRDefault="00A55897" w:rsidP="00BB5E78">
            <w:pPr>
              <w:tabs>
                <w:tab w:val="left" w:pos="567"/>
              </w:tabs>
              <w:jc w:val="both"/>
              <w:rPr>
                <w:bCs/>
                <w:iCs/>
                <w:sz w:val="24"/>
                <w:szCs w:val="24"/>
              </w:rPr>
            </w:pPr>
          </w:p>
        </w:tc>
        <w:tc>
          <w:tcPr>
            <w:tcW w:w="9817" w:type="dxa"/>
          </w:tcPr>
          <w:p w14:paraId="229726B4" w14:textId="77777777" w:rsidR="00A55897" w:rsidRPr="00903FCA" w:rsidRDefault="00D4793A" w:rsidP="00BB5E78">
            <w:pPr>
              <w:tabs>
                <w:tab w:val="left" w:pos="567"/>
              </w:tabs>
              <w:jc w:val="both"/>
              <w:rPr>
                <w:bCs/>
                <w:iCs/>
                <w:sz w:val="24"/>
                <w:szCs w:val="24"/>
              </w:rPr>
            </w:pPr>
            <w:r w:rsidRPr="00903FCA">
              <w:rPr>
                <w:bCs/>
                <w:iCs/>
                <w:sz w:val="24"/>
                <w:szCs w:val="24"/>
              </w:rPr>
              <w:t>Deși studiul de fezabilitate este într-o etapă incipientă, se cunoaște totuși faptul că i</w:t>
            </w:r>
            <w:r w:rsidR="001A1639" w:rsidRPr="00903FCA">
              <w:rPr>
                <w:bCs/>
                <w:iCs/>
                <w:sz w:val="24"/>
                <w:szCs w:val="24"/>
              </w:rPr>
              <w:t>nfrastructura de cercetare – dezvoltare – demonstrare este propusă a fi construită</w:t>
            </w:r>
            <w:r w:rsidR="004C7820" w:rsidRPr="00903FCA">
              <w:rPr>
                <w:bCs/>
                <w:iCs/>
                <w:sz w:val="24"/>
                <w:szCs w:val="24"/>
              </w:rPr>
              <w:t xml:space="preserve"> / reabilitată</w:t>
            </w:r>
            <w:r w:rsidR="001A1639" w:rsidRPr="00903FCA">
              <w:rPr>
                <w:bCs/>
                <w:iCs/>
                <w:sz w:val="24"/>
                <w:szCs w:val="24"/>
              </w:rPr>
              <w:t xml:space="preserve"> în zone deja antropizate. </w:t>
            </w:r>
          </w:p>
          <w:p w14:paraId="1BB49EAF" w14:textId="77777777" w:rsidR="001A1639" w:rsidRPr="00903FCA" w:rsidRDefault="001A1639" w:rsidP="00BB5E78">
            <w:pPr>
              <w:tabs>
                <w:tab w:val="left" w:pos="567"/>
              </w:tabs>
              <w:jc w:val="both"/>
              <w:rPr>
                <w:bCs/>
                <w:iCs/>
                <w:sz w:val="24"/>
                <w:szCs w:val="24"/>
              </w:rPr>
            </w:pPr>
          </w:p>
          <w:p w14:paraId="7B386A80" w14:textId="77777777" w:rsidR="001A1639" w:rsidRPr="00903FCA" w:rsidRDefault="001A1639" w:rsidP="001A1639">
            <w:pPr>
              <w:tabs>
                <w:tab w:val="left" w:pos="567"/>
              </w:tabs>
              <w:jc w:val="both"/>
              <w:rPr>
                <w:bCs/>
                <w:iCs/>
                <w:sz w:val="24"/>
                <w:szCs w:val="24"/>
              </w:rPr>
            </w:pPr>
            <w:r w:rsidRPr="00903FCA">
              <w:rPr>
                <w:bCs/>
                <w:iCs/>
                <w:sz w:val="24"/>
                <w:szCs w:val="24"/>
              </w:rPr>
              <w:t xml:space="preserve">Impactul potențial al proiectului asupra mediului va fi evaluat în conformitate cu prevederile Directivelor EIA, Directivei Habitate și Directivei Păsări. </w:t>
            </w:r>
          </w:p>
          <w:p w14:paraId="3E5AA2EA" w14:textId="77777777" w:rsidR="001A1639" w:rsidRPr="00903FCA" w:rsidRDefault="001A1639" w:rsidP="001A1639">
            <w:pPr>
              <w:tabs>
                <w:tab w:val="left" w:pos="567"/>
              </w:tabs>
              <w:jc w:val="both"/>
              <w:rPr>
                <w:bCs/>
                <w:iCs/>
                <w:sz w:val="24"/>
                <w:szCs w:val="24"/>
              </w:rPr>
            </w:pPr>
          </w:p>
          <w:p w14:paraId="3628D2EF" w14:textId="77777777" w:rsidR="000C0CB3" w:rsidRPr="00903FCA" w:rsidRDefault="000C0CB3" w:rsidP="000C0CB3">
            <w:pPr>
              <w:tabs>
                <w:tab w:val="left" w:pos="567"/>
              </w:tabs>
              <w:jc w:val="both"/>
              <w:rPr>
                <w:bCs/>
                <w:iCs/>
                <w:sz w:val="24"/>
                <w:szCs w:val="24"/>
              </w:rPr>
            </w:pPr>
            <w:r w:rsidRPr="00903FCA">
              <w:rPr>
                <w:bCs/>
                <w:iCs/>
                <w:sz w:val="24"/>
                <w:szCs w:val="24"/>
              </w:rPr>
              <w:t>Proiectul va</w:t>
            </w:r>
            <w:r w:rsidR="001A1639" w:rsidRPr="00903FCA">
              <w:rPr>
                <w:bCs/>
                <w:iCs/>
                <w:sz w:val="24"/>
                <w:szCs w:val="24"/>
              </w:rPr>
              <w:t xml:space="preserve"> pune obligatoriu în aplicare toate </w:t>
            </w:r>
            <w:r w:rsidRPr="00903FCA">
              <w:rPr>
                <w:bCs/>
                <w:iCs/>
                <w:sz w:val="24"/>
                <w:szCs w:val="24"/>
              </w:rPr>
              <w:t xml:space="preserve">condițiile și </w:t>
            </w:r>
            <w:r w:rsidR="001A1639" w:rsidRPr="00903FCA">
              <w:rPr>
                <w:bCs/>
                <w:iCs/>
                <w:sz w:val="24"/>
                <w:szCs w:val="24"/>
              </w:rPr>
              <w:t xml:space="preserve">măsurile de atenuare </w:t>
            </w:r>
            <w:r w:rsidRPr="00903FCA">
              <w:rPr>
                <w:bCs/>
                <w:iCs/>
                <w:sz w:val="24"/>
                <w:szCs w:val="24"/>
              </w:rPr>
              <w:t>a unui potențial impact</w:t>
            </w:r>
            <w:r w:rsidR="001A1639" w:rsidRPr="00903FCA">
              <w:rPr>
                <w:bCs/>
                <w:iCs/>
                <w:sz w:val="24"/>
                <w:szCs w:val="24"/>
              </w:rPr>
              <w:t xml:space="preserve"> negativ asupra </w:t>
            </w:r>
            <w:r w:rsidRPr="00903FCA">
              <w:rPr>
                <w:bCs/>
                <w:iCs/>
                <w:sz w:val="24"/>
                <w:szCs w:val="24"/>
              </w:rPr>
              <w:t>biodiversității și ecosistemelor care vor rezulta</w:t>
            </w:r>
            <w:r w:rsidR="004C7820" w:rsidRPr="00903FCA">
              <w:rPr>
                <w:bCs/>
                <w:iCs/>
                <w:sz w:val="24"/>
                <w:szCs w:val="24"/>
              </w:rPr>
              <w:t>, după caz,</w:t>
            </w:r>
            <w:r w:rsidRPr="00903FCA">
              <w:rPr>
                <w:bCs/>
                <w:iCs/>
                <w:sz w:val="24"/>
                <w:szCs w:val="24"/>
              </w:rPr>
              <w:t xml:space="preserve"> din procedura de mediu</w:t>
            </w:r>
            <w:r w:rsidR="004C7820" w:rsidRPr="00903FCA">
              <w:rPr>
                <w:bCs/>
                <w:iCs/>
                <w:sz w:val="24"/>
                <w:szCs w:val="24"/>
              </w:rPr>
              <w:t>.</w:t>
            </w:r>
            <w:r w:rsidRPr="00903FCA">
              <w:rPr>
                <w:bCs/>
                <w:iCs/>
                <w:sz w:val="24"/>
                <w:szCs w:val="24"/>
              </w:rPr>
              <w:t xml:space="preserve"> </w:t>
            </w:r>
          </w:p>
          <w:p w14:paraId="5730F231" w14:textId="77777777" w:rsidR="000C0CB3" w:rsidRPr="00903FCA" w:rsidRDefault="000C0CB3" w:rsidP="000C0CB3">
            <w:pPr>
              <w:tabs>
                <w:tab w:val="left" w:pos="567"/>
              </w:tabs>
              <w:jc w:val="both"/>
              <w:rPr>
                <w:bCs/>
                <w:iCs/>
                <w:sz w:val="24"/>
                <w:szCs w:val="24"/>
              </w:rPr>
            </w:pPr>
          </w:p>
          <w:p w14:paraId="0BC813B3" w14:textId="77777777" w:rsidR="001A1639" w:rsidRPr="00903FCA" w:rsidRDefault="000C0CB3" w:rsidP="000C0CB3">
            <w:pPr>
              <w:tabs>
                <w:tab w:val="left" w:pos="567"/>
              </w:tabs>
              <w:jc w:val="both"/>
              <w:rPr>
                <w:bCs/>
                <w:iCs/>
                <w:sz w:val="24"/>
                <w:szCs w:val="24"/>
              </w:rPr>
            </w:pPr>
            <w:r w:rsidRPr="00903FCA">
              <w:rPr>
                <w:bCs/>
                <w:iCs/>
                <w:sz w:val="24"/>
                <w:szCs w:val="24"/>
              </w:rPr>
              <w:t>Menționăm că proiectul de investiții va i</w:t>
            </w:r>
            <w:r w:rsidR="007C0576" w:rsidRPr="00903FCA">
              <w:rPr>
                <w:bCs/>
                <w:iCs/>
                <w:sz w:val="24"/>
                <w:szCs w:val="24"/>
              </w:rPr>
              <w:t>ntegra</w:t>
            </w:r>
            <w:r w:rsidRPr="00903FCA">
              <w:rPr>
                <w:bCs/>
                <w:iCs/>
                <w:sz w:val="24"/>
                <w:szCs w:val="24"/>
              </w:rPr>
              <w:t xml:space="preserve"> toate condițiile și măsurile din actul de mediu pentru obținerea autorizației de construire iar verificarea implementării măsurilor de prevenire și reducere atât în timpul lucrărilor de execuție cât și în perioada de funcționare va fi realizată de către Garda Națională de Mediu.</w:t>
            </w:r>
          </w:p>
        </w:tc>
      </w:tr>
    </w:tbl>
    <w:p w14:paraId="7C8E7C3A" w14:textId="77777777" w:rsidR="00860F41" w:rsidRPr="00903FCA" w:rsidRDefault="00860F41" w:rsidP="00B3141B">
      <w:pPr>
        <w:tabs>
          <w:tab w:val="left" w:pos="567"/>
        </w:tabs>
        <w:jc w:val="both"/>
        <w:rPr>
          <w:bCs/>
          <w:iCs/>
          <w:sz w:val="24"/>
          <w:szCs w:val="24"/>
        </w:rPr>
      </w:pPr>
    </w:p>
    <w:p w14:paraId="0140B050" w14:textId="77777777" w:rsidR="00A23382" w:rsidRPr="00903FCA" w:rsidRDefault="00AA6F5F" w:rsidP="00AA6F5F">
      <w:pPr>
        <w:jc w:val="both"/>
        <w:rPr>
          <w:rFonts w:cstheme="minorHAnsi"/>
          <w:b/>
          <w:sz w:val="24"/>
          <w:szCs w:val="24"/>
        </w:rPr>
      </w:pPr>
      <w:r w:rsidRPr="00903FCA">
        <w:rPr>
          <w:rFonts w:cstheme="minorHAnsi"/>
          <w:b/>
          <w:sz w:val="24"/>
          <w:szCs w:val="24"/>
        </w:rPr>
        <w:t xml:space="preserve">2. </w:t>
      </w:r>
      <w:r w:rsidR="00162FC9" w:rsidRPr="00903FCA">
        <w:rPr>
          <w:rFonts w:cstheme="minorHAnsi"/>
          <w:b/>
          <w:sz w:val="24"/>
          <w:szCs w:val="24"/>
        </w:rPr>
        <w:t xml:space="preserve">Platforma Națională de Tehnologii și Semiconductori </w:t>
      </w:r>
    </w:p>
    <w:p w14:paraId="29B8AEA0" w14:textId="77777777" w:rsidR="00AA6F5F" w:rsidRPr="00903FCA" w:rsidRDefault="00AA6F5F" w:rsidP="00AA6F5F">
      <w:pPr>
        <w:jc w:val="both"/>
        <w:rPr>
          <w:sz w:val="24"/>
          <w:szCs w:val="24"/>
        </w:rPr>
      </w:pPr>
      <w:r w:rsidRPr="00903FCA">
        <w:rPr>
          <w:sz w:val="24"/>
          <w:szCs w:val="24"/>
        </w:rPr>
        <w:t xml:space="preserve">Propunerea de proiect urmărește angajarea celor mai relevanți actori publici români de CDI într-un proiect coerent, de anvergură, în domeniul strategic al tehnologiilor semiconductoare. </w:t>
      </w:r>
    </w:p>
    <w:p w14:paraId="2D10077E" w14:textId="77777777" w:rsidR="00AA6F5F" w:rsidRPr="00903FCA" w:rsidRDefault="00AA6F5F" w:rsidP="00AA6F5F">
      <w:pPr>
        <w:jc w:val="both"/>
        <w:rPr>
          <w:sz w:val="24"/>
          <w:szCs w:val="24"/>
        </w:rPr>
      </w:pPr>
      <w:r w:rsidRPr="00903FCA">
        <w:rPr>
          <w:sz w:val="24"/>
          <w:szCs w:val="24"/>
        </w:rPr>
        <w:t xml:space="preserve">Acest domeniu este recunoscut ca un motor esențial pentru implementarea cu succes a politicilor industriale ale UE, sprijinind în același timp digitalizarea și inițiativele Pactului verde european. </w:t>
      </w:r>
    </w:p>
    <w:p w14:paraId="5AFC4A2C" w14:textId="77777777" w:rsidR="00AA6F5F" w:rsidRPr="00903FCA" w:rsidRDefault="00AA6F5F" w:rsidP="00AA6F5F">
      <w:pPr>
        <w:jc w:val="both"/>
        <w:rPr>
          <w:sz w:val="24"/>
          <w:szCs w:val="24"/>
        </w:rPr>
      </w:pPr>
      <w:r w:rsidRPr="00903FCA">
        <w:rPr>
          <w:sz w:val="24"/>
          <w:szCs w:val="24"/>
        </w:rPr>
        <w:t>Inițiativa va aborda, de asemenea, într-o manieră coerentă, nevoile actorilor industriali în ceea ce privește accesul acestora la servicii tehnologice și de cercetare de înaltă clasă.</w:t>
      </w:r>
    </w:p>
    <w:p w14:paraId="1BB65091" w14:textId="77777777" w:rsidR="00AA6F5F" w:rsidRPr="00903FCA" w:rsidRDefault="00AA6F5F" w:rsidP="00AA6F5F">
      <w:pPr>
        <w:jc w:val="both"/>
        <w:rPr>
          <w:sz w:val="24"/>
          <w:szCs w:val="24"/>
        </w:rPr>
      </w:pPr>
      <w:r w:rsidRPr="00903FCA">
        <w:rPr>
          <w:sz w:val="24"/>
          <w:szCs w:val="24"/>
        </w:rPr>
        <w:lastRenderedPageBreak/>
        <w:t xml:space="preserve">Proiectul va fi implementat de consorțiul constituit din Institutul Național de Cercetare și Dezvoltare în Microtehnologii (coordonator) și partenerii Universitatea Politehnica București, Institutul Național de Fizica Materialelor, Institutul Național pentru Fizica Laserului, Plasmei și Radiațiilor, Institutul Național de Cercetare-Dezvoltare pentru Fizică Tehnică, Iași, Institutul Național de Cercetare și Dezvoltare pentru Tehnologii Izotopice și Moleculare, Cluj. </w:t>
      </w:r>
    </w:p>
    <w:p w14:paraId="3C3D8CEA" w14:textId="77777777" w:rsidR="00AA6F5F" w:rsidRPr="00903FCA" w:rsidRDefault="00AA6F5F" w:rsidP="00AA6F5F">
      <w:pPr>
        <w:rPr>
          <w:sz w:val="24"/>
          <w:szCs w:val="24"/>
        </w:rPr>
      </w:pPr>
      <w:r w:rsidRPr="00903FCA">
        <w:rPr>
          <w:sz w:val="24"/>
          <w:szCs w:val="24"/>
        </w:rPr>
        <w:t>Sunt vizate următoarele tipuri de investiții:</w:t>
      </w:r>
    </w:p>
    <w:p w14:paraId="2053B65D" w14:textId="77777777" w:rsidR="00AA6F5F" w:rsidRPr="00903FCA" w:rsidRDefault="00AA6F5F" w:rsidP="00AA6F5F">
      <w:pPr>
        <w:rPr>
          <w:sz w:val="24"/>
          <w:szCs w:val="24"/>
        </w:rPr>
      </w:pPr>
      <w:r w:rsidRPr="00903FCA">
        <w:rPr>
          <w:sz w:val="24"/>
          <w:szCs w:val="24"/>
        </w:rPr>
        <w:t>La nivelul Institutului de Micro -Tehnologie București (Voluntari):</w:t>
      </w:r>
    </w:p>
    <w:p w14:paraId="4687E0F5" w14:textId="77777777" w:rsidR="00AA6F5F" w:rsidRPr="00903FCA" w:rsidRDefault="00AA6F5F" w:rsidP="00AA6F5F">
      <w:pPr>
        <w:pStyle w:val="Listparagraf"/>
        <w:numPr>
          <w:ilvl w:val="0"/>
          <w:numId w:val="34"/>
        </w:numPr>
        <w:rPr>
          <w:rFonts w:asciiTheme="minorHAnsi" w:eastAsiaTheme="minorHAnsi" w:hAnsiTheme="minorHAnsi" w:cstheme="minorBidi"/>
          <w:sz w:val="24"/>
          <w:szCs w:val="24"/>
          <w:lang w:val="ro-RO"/>
        </w:rPr>
      </w:pPr>
      <w:r w:rsidRPr="00903FCA">
        <w:rPr>
          <w:rFonts w:asciiTheme="minorHAnsi" w:eastAsiaTheme="minorHAnsi" w:hAnsiTheme="minorHAnsi" w:cstheme="minorBidi"/>
          <w:sz w:val="24"/>
          <w:szCs w:val="24"/>
          <w:lang w:val="ro-RO"/>
        </w:rPr>
        <w:t>Reconversia unui imobil industrial într-un centru de cercetare – dezvoltare - demonstrare de 3000 de metri pătrați și dotarea acestuia;</w:t>
      </w:r>
    </w:p>
    <w:p w14:paraId="65CDE24E" w14:textId="77777777" w:rsidR="00AA6F5F" w:rsidRPr="00903FCA" w:rsidRDefault="00AA6F5F" w:rsidP="00AA6F5F">
      <w:pPr>
        <w:pStyle w:val="Listparagraf"/>
        <w:ind w:left="720"/>
        <w:rPr>
          <w:rFonts w:asciiTheme="minorHAnsi" w:hAnsiTheme="minorHAnsi"/>
          <w:sz w:val="24"/>
          <w:szCs w:val="24"/>
        </w:rPr>
      </w:pPr>
    </w:p>
    <w:p w14:paraId="266FB93B" w14:textId="77777777" w:rsidR="00AA6F5F" w:rsidRPr="00903FCA" w:rsidRDefault="00AA6F5F" w:rsidP="00AA6F5F">
      <w:pPr>
        <w:rPr>
          <w:sz w:val="24"/>
          <w:szCs w:val="24"/>
        </w:rPr>
      </w:pPr>
      <w:r w:rsidRPr="00903FCA">
        <w:rPr>
          <w:sz w:val="24"/>
          <w:szCs w:val="24"/>
        </w:rPr>
        <w:t>La nivelul Universității Politehnice București:</w:t>
      </w:r>
    </w:p>
    <w:p w14:paraId="2721DFAE" w14:textId="77777777" w:rsidR="00AA6F5F" w:rsidRPr="00903FCA" w:rsidRDefault="00AA6F5F" w:rsidP="00AA6F5F">
      <w:pPr>
        <w:pStyle w:val="Listparagraf"/>
        <w:numPr>
          <w:ilvl w:val="0"/>
          <w:numId w:val="34"/>
        </w:numPr>
        <w:rPr>
          <w:rFonts w:asciiTheme="minorHAnsi" w:eastAsiaTheme="minorHAnsi" w:hAnsiTheme="minorHAnsi" w:cstheme="minorBidi"/>
          <w:sz w:val="24"/>
          <w:szCs w:val="24"/>
          <w:lang w:val="ro-RO"/>
        </w:rPr>
      </w:pPr>
      <w:r w:rsidRPr="00903FCA">
        <w:rPr>
          <w:rFonts w:asciiTheme="minorHAnsi" w:hAnsiTheme="minorHAnsi"/>
          <w:sz w:val="24"/>
          <w:szCs w:val="24"/>
          <w:lang w:val="ro-RO"/>
        </w:rPr>
        <w:t xml:space="preserve"> </w:t>
      </w:r>
      <w:r w:rsidRPr="00903FCA">
        <w:rPr>
          <w:rFonts w:asciiTheme="minorHAnsi" w:eastAsiaTheme="minorHAnsi" w:hAnsiTheme="minorHAnsi" w:cstheme="minorBidi"/>
          <w:sz w:val="24"/>
          <w:szCs w:val="24"/>
          <w:lang w:val="ro-RO"/>
        </w:rPr>
        <w:t>Modernizarea unor laboratoare de cercetare existente din sediul UPB din capitală;</w:t>
      </w:r>
    </w:p>
    <w:p w14:paraId="598EE87B" w14:textId="77777777" w:rsidR="00AA6F5F" w:rsidRPr="00903FCA" w:rsidRDefault="00AA6F5F" w:rsidP="00AA6F5F">
      <w:pPr>
        <w:pStyle w:val="Listparagraf"/>
        <w:ind w:left="720"/>
        <w:rPr>
          <w:rFonts w:asciiTheme="minorHAnsi" w:eastAsiaTheme="minorHAnsi" w:hAnsiTheme="minorHAnsi" w:cstheme="minorBidi"/>
          <w:sz w:val="24"/>
          <w:szCs w:val="24"/>
          <w:lang w:val="ro-RO"/>
        </w:rPr>
      </w:pPr>
    </w:p>
    <w:p w14:paraId="5A79A175" w14:textId="77777777" w:rsidR="00AA6F5F" w:rsidRPr="00903FCA" w:rsidRDefault="00AA6F5F" w:rsidP="00AA6F5F">
      <w:pPr>
        <w:rPr>
          <w:sz w:val="24"/>
          <w:szCs w:val="24"/>
        </w:rPr>
      </w:pPr>
      <w:r w:rsidRPr="00903FCA">
        <w:rPr>
          <w:sz w:val="24"/>
          <w:szCs w:val="24"/>
        </w:rPr>
        <w:t xml:space="preserve">La nivelul Institutului Național pentru Fizica Materialelor (INFM) </w:t>
      </w:r>
      <w:r w:rsidR="00A52B1E">
        <w:rPr>
          <w:sz w:val="24"/>
          <w:szCs w:val="24"/>
        </w:rPr>
        <w:t>–</w:t>
      </w:r>
      <w:r w:rsidRPr="00903FCA">
        <w:rPr>
          <w:sz w:val="24"/>
          <w:szCs w:val="24"/>
        </w:rPr>
        <w:t xml:space="preserve"> Măgurele</w:t>
      </w:r>
      <w:r w:rsidR="00A52B1E">
        <w:rPr>
          <w:sz w:val="24"/>
          <w:szCs w:val="24"/>
        </w:rPr>
        <w:t>:</w:t>
      </w:r>
    </w:p>
    <w:p w14:paraId="0733D921" w14:textId="77777777" w:rsidR="00AA6F5F" w:rsidRPr="00903FCA" w:rsidRDefault="00AA6F5F" w:rsidP="00AA6F5F">
      <w:pPr>
        <w:pStyle w:val="Listparagraf"/>
        <w:numPr>
          <w:ilvl w:val="0"/>
          <w:numId w:val="34"/>
        </w:numPr>
        <w:rPr>
          <w:rFonts w:asciiTheme="minorHAnsi" w:eastAsiaTheme="minorHAnsi" w:hAnsiTheme="minorHAnsi" w:cstheme="minorBidi"/>
          <w:sz w:val="24"/>
          <w:szCs w:val="24"/>
          <w:lang w:val="ro-RO"/>
        </w:rPr>
      </w:pPr>
      <w:r w:rsidRPr="00903FCA">
        <w:rPr>
          <w:rFonts w:asciiTheme="minorHAnsi" w:eastAsiaTheme="minorHAnsi" w:hAnsiTheme="minorHAnsi" w:cstheme="minorBidi"/>
          <w:sz w:val="24"/>
          <w:szCs w:val="24"/>
          <w:lang w:val="ro-RO"/>
        </w:rPr>
        <w:t>Reconversia unui imobil industrial într-un centru de cercetare – dezvoltare - demonstrare de 4000 de metri pătrați și dotarea acestuia;</w:t>
      </w:r>
    </w:p>
    <w:p w14:paraId="6B1D6F5F" w14:textId="77777777" w:rsidR="00AA6F5F" w:rsidRPr="00903FCA" w:rsidRDefault="00AA6F5F" w:rsidP="00AA6F5F">
      <w:pPr>
        <w:pStyle w:val="Listparagraf"/>
        <w:ind w:left="720"/>
        <w:rPr>
          <w:rFonts w:asciiTheme="minorHAnsi" w:eastAsiaTheme="minorHAnsi" w:hAnsiTheme="minorHAnsi" w:cstheme="minorBidi"/>
          <w:sz w:val="24"/>
          <w:szCs w:val="24"/>
          <w:lang w:val="ro-RO"/>
        </w:rPr>
      </w:pPr>
    </w:p>
    <w:p w14:paraId="63468C0A" w14:textId="77777777" w:rsidR="00AA6F5F" w:rsidRPr="00903FCA" w:rsidRDefault="00AA6F5F" w:rsidP="00AA6F5F">
      <w:pPr>
        <w:rPr>
          <w:sz w:val="24"/>
          <w:szCs w:val="24"/>
        </w:rPr>
      </w:pPr>
      <w:r w:rsidRPr="00903FCA">
        <w:rPr>
          <w:sz w:val="24"/>
          <w:szCs w:val="24"/>
        </w:rPr>
        <w:t>La nivelul Institutului National pentru Fizica Laserilor, Plasmei si Radiatiei – Măgurele și Institutului Național de Cercetare-Dezvoltare pentru Fizică Tehnică - IFT Iași</w:t>
      </w:r>
      <w:r w:rsidR="00A52B1E">
        <w:rPr>
          <w:sz w:val="24"/>
          <w:szCs w:val="24"/>
        </w:rPr>
        <w:t>:</w:t>
      </w:r>
    </w:p>
    <w:p w14:paraId="247757A4" w14:textId="77777777" w:rsidR="00AA6F5F" w:rsidRPr="00903FCA" w:rsidRDefault="00AA6F5F" w:rsidP="0043332B">
      <w:pPr>
        <w:pStyle w:val="Listparagraf"/>
        <w:numPr>
          <w:ilvl w:val="0"/>
          <w:numId w:val="34"/>
        </w:numPr>
        <w:rPr>
          <w:rFonts w:asciiTheme="minorHAnsi" w:eastAsiaTheme="minorHAnsi" w:hAnsiTheme="minorHAnsi" w:cstheme="minorBidi"/>
          <w:sz w:val="24"/>
          <w:szCs w:val="24"/>
          <w:lang w:val="ro-RO"/>
        </w:rPr>
      </w:pPr>
      <w:r w:rsidRPr="00903FCA">
        <w:rPr>
          <w:rFonts w:asciiTheme="minorHAnsi" w:eastAsiaTheme="minorHAnsi" w:hAnsiTheme="minorHAnsi" w:cstheme="minorBidi"/>
          <w:sz w:val="24"/>
          <w:szCs w:val="24"/>
          <w:lang w:val="ro-RO"/>
        </w:rPr>
        <w:t>Modernizarea și dotarea unor laboratoare de cercetare existente;</w:t>
      </w:r>
    </w:p>
    <w:p w14:paraId="1169F9A9" w14:textId="77777777" w:rsidR="0043332B" w:rsidRPr="00903FCA" w:rsidRDefault="0043332B" w:rsidP="0043332B">
      <w:pPr>
        <w:pStyle w:val="Listparagraf"/>
        <w:ind w:left="720"/>
        <w:rPr>
          <w:rFonts w:asciiTheme="minorHAnsi" w:eastAsiaTheme="minorHAnsi" w:hAnsiTheme="minorHAnsi" w:cstheme="minorBidi"/>
          <w:sz w:val="24"/>
          <w:szCs w:val="24"/>
          <w:lang w:val="ro-RO"/>
        </w:rPr>
      </w:pPr>
    </w:p>
    <w:p w14:paraId="299B7C06" w14:textId="77777777" w:rsidR="00AA6F5F" w:rsidRPr="00903FCA" w:rsidRDefault="00AA6F5F" w:rsidP="00AA6F5F">
      <w:pPr>
        <w:rPr>
          <w:sz w:val="24"/>
          <w:szCs w:val="24"/>
        </w:rPr>
      </w:pPr>
      <w:r w:rsidRPr="00903FCA">
        <w:rPr>
          <w:sz w:val="24"/>
          <w:szCs w:val="24"/>
        </w:rPr>
        <w:t>La nivelul Institutului Național de Cercetare-Dezvoltare pentru Tehnologii Izotopice și Moleculare – Cluj Napoca:</w:t>
      </w:r>
    </w:p>
    <w:p w14:paraId="4CF1AB6D" w14:textId="77777777" w:rsidR="00A23382" w:rsidRPr="00903FCA" w:rsidRDefault="00AA6F5F" w:rsidP="00AA6F5F">
      <w:pPr>
        <w:pStyle w:val="Listparagraf"/>
        <w:numPr>
          <w:ilvl w:val="0"/>
          <w:numId w:val="34"/>
        </w:numPr>
        <w:rPr>
          <w:rFonts w:asciiTheme="minorHAnsi" w:eastAsiaTheme="minorHAnsi" w:hAnsiTheme="minorHAnsi" w:cstheme="minorBidi"/>
          <w:sz w:val="24"/>
          <w:szCs w:val="24"/>
          <w:lang w:val="ro-RO"/>
        </w:rPr>
      </w:pPr>
      <w:r w:rsidRPr="00903FCA">
        <w:rPr>
          <w:rFonts w:asciiTheme="minorHAnsi" w:eastAsiaTheme="minorHAnsi" w:hAnsiTheme="minorHAnsi" w:cstheme="minorBidi"/>
          <w:sz w:val="24"/>
          <w:szCs w:val="24"/>
          <w:lang w:val="ro-RO"/>
        </w:rPr>
        <w:t xml:space="preserve">Construirea unei camere fără ecou și </w:t>
      </w:r>
      <w:r w:rsidR="00A52B1E">
        <w:rPr>
          <w:rFonts w:asciiTheme="minorHAnsi" w:eastAsiaTheme="minorHAnsi" w:hAnsiTheme="minorHAnsi" w:cstheme="minorBidi"/>
          <w:sz w:val="24"/>
          <w:szCs w:val="24"/>
          <w:lang w:val="ro-RO"/>
        </w:rPr>
        <w:t>m</w:t>
      </w:r>
      <w:r w:rsidRPr="00903FCA">
        <w:rPr>
          <w:rFonts w:asciiTheme="minorHAnsi" w:eastAsiaTheme="minorHAnsi" w:hAnsiTheme="minorHAnsi" w:cstheme="minorBidi"/>
          <w:sz w:val="24"/>
          <w:szCs w:val="24"/>
          <w:lang w:val="ro-RO"/>
        </w:rPr>
        <w:t xml:space="preserve">odernizarea </w:t>
      </w:r>
      <w:r w:rsidR="00A52B1E">
        <w:rPr>
          <w:rFonts w:asciiTheme="minorHAnsi" w:eastAsiaTheme="minorHAnsi" w:hAnsiTheme="minorHAnsi" w:cstheme="minorBidi"/>
          <w:sz w:val="24"/>
          <w:szCs w:val="24"/>
          <w:lang w:val="ro-RO"/>
        </w:rPr>
        <w:t xml:space="preserve">/ </w:t>
      </w:r>
      <w:r w:rsidRPr="00903FCA">
        <w:rPr>
          <w:rFonts w:asciiTheme="minorHAnsi" w:eastAsiaTheme="minorHAnsi" w:hAnsiTheme="minorHAnsi" w:cstheme="minorBidi"/>
          <w:sz w:val="24"/>
          <w:szCs w:val="24"/>
          <w:lang w:val="ro-RO"/>
        </w:rPr>
        <w:t>dotarea unui laborator de cercetare existent.</w:t>
      </w:r>
    </w:p>
    <w:p w14:paraId="6E4A45BE" w14:textId="77777777" w:rsidR="00AA6F5F" w:rsidRPr="00903FCA" w:rsidRDefault="00AA6F5F" w:rsidP="00AA6F5F">
      <w:pPr>
        <w:tabs>
          <w:tab w:val="left" w:pos="567"/>
        </w:tabs>
        <w:jc w:val="both"/>
        <w:rPr>
          <w:sz w:val="24"/>
          <w:szCs w:val="24"/>
        </w:rPr>
      </w:pPr>
    </w:p>
    <w:p w14:paraId="32627F5D" w14:textId="77777777" w:rsidR="0043332B" w:rsidRPr="00903FCA" w:rsidRDefault="0043332B" w:rsidP="00AA6F5F">
      <w:pPr>
        <w:tabs>
          <w:tab w:val="left" w:pos="567"/>
        </w:tabs>
        <w:jc w:val="both"/>
        <w:rPr>
          <w:sz w:val="24"/>
          <w:szCs w:val="24"/>
        </w:rPr>
      </w:pPr>
    </w:p>
    <w:p w14:paraId="07BCD7A6" w14:textId="77777777" w:rsidR="0043332B" w:rsidRPr="00903FCA" w:rsidRDefault="0043332B" w:rsidP="00AA6F5F">
      <w:pPr>
        <w:tabs>
          <w:tab w:val="left" w:pos="567"/>
        </w:tabs>
        <w:jc w:val="both"/>
        <w:rPr>
          <w:sz w:val="24"/>
          <w:szCs w:val="24"/>
        </w:rPr>
      </w:pPr>
    </w:p>
    <w:p w14:paraId="72A9AC01" w14:textId="77777777" w:rsidR="0043332B" w:rsidRPr="00903FCA" w:rsidRDefault="0043332B" w:rsidP="00AA6F5F">
      <w:pPr>
        <w:tabs>
          <w:tab w:val="left" w:pos="567"/>
        </w:tabs>
        <w:jc w:val="both"/>
        <w:rPr>
          <w:sz w:val="24"/>
          <w:szCs w:val="24"/>
        </w:rPr>
      </w:pPr>
    </w:p>
    <w:p w14:paraId="7238A51C" w14:textId="77777777" w:rsidR="00336C4F" w:rsidRPr="00903FCA" w:rsidRDefault="00336C4F" w:rsidP="00336C4F">
      <w:pPr>
        <w:spacing w:after="120" w:line="240" w:lineRule="auto"/>
        <w:ind w:left="48"/>
        <w:jc w:val="both"/>
        <w:rPr>
          <w:rFonts w:eastAsia="Calibri" w:cstheme="minorHAnsi"/>
          <w:b/>
          <w:bCs/>
          <w:sz w:val="24"/>
          <w:szCs w:val="24"/>
        </w:rPr>
      </w:pPr>
      <w:r w:rsidRPr="00903FCA">
        <w:rPr>
          <w:rFonts w:eastAsia="Calibri" w:cstheme="minorHAnsi"/>
          <w:b/>
          <w:bCs/>
          <w:sz w:val="24"/>
          <w:szCs w:val="24"/>
        </w:rPr>
        <w:lastRenderedPageBreak/>
        <w:t>Partea 1- Filtrarea celor 6 obiective de mediu pentru a identifica pe cele care necesită o evaluare de fond</w:t>
      </w:r>
    </w:p>
    <w:tbl>
      <w:tblPr>
        <w:tblStyle w:val="Tabelgril"/>
        <w:tblW w:w="0" w:type="auto"/>
        <w:tblLook w:val="04A0" w:firstRow="1" w:lastRow="0" w:firstColumn="1" w:lastColumn="0" w:noHBand="0" w:noVBand="1"/>
      </w:tblPr>
      <w:tblGrid>
        <w:gridCol w:w="3498"/>
        <w:gridCol w:w="817"/>
        <w:gridCol w:w="720"/>
        <w:gridCol w:w="8959"/>
      </w:tblGrid>
      <w:tr w:rsidR="00336C4F" w:rsidRPr="00903FCA" w14:paraId="3F05141C" w14:textId="77777777" w:rsidTr="00BB5E78">
        <w:trPr>
          <w:tblHeader/>
        </w:trPr>
        <w:tc>
          <w:tcPr>
            <w:tcW w:w="3498" w:type="dxa"/>
            <w:shd w:val="clear" w:color="auto" w:fill="E7E6E6" w:themeFill="background2"/>
          </w:tcPr>
          <w:p w14:paraId="02232208" w14:textId="77777777" w:rsidR="00336C4F" w:rsidRPr="00903FCA" w:rsidRDefault="00336C4F" w:rsidP="00BB5E78">
            <w:pPr>
              <w:tabs>
                <w:tab w:val="left" w:pos="567"/>
              </w:tabs>
              <w:jc w:val="both"/>
              <w:rPr>
                <w:b/>
                <w:bCs/>
                <w:iCs/>
                <w:sz w:val="24"/>
                <w:szCs w:val="24"/>
              </w:rPr>
            </w:pPr>
            <w:r w:rsidRPr="00903FCA">
              <w:rPr>
                <w:rFonts w:eastAsia="Arial" w:cstheme="minorHAnsi"/>
                <w:b/>
                <w:sz w:val="24"/>
                <w:szCs w:val="24"/>
              </w:rPr>
              <w:t>Vă rugăm să indicați care dintre obiectivele de mediu de mai jos necesită o evaluare de fond a măsurii conform principiului DNSH</w:t>
            </w:r>
          </w:p>
        </w:tc>
        <w:tc>
          <w:tcPr>
            <w:tcW w:w="817" w:type="dxa"/>
            <w:shd w:val="clear" w:color="auto" w:fill="E7E6E6" w:themeFill="background2"/>
            <w:vAlign w:val="center"/>
          </w:tcPr>
          <w:p w14:paraId="18DD2DF4" w14:textId="77777777" w:rsidR="00336C4F" w:rsidRPr="00903FCA" w:rsidRDefault="00336C4F" w:rsidP="00BB5E78">
            <w:pPr>
              <w:tabs>
                <w:tab w:val="left" w:pos="567"/>
              </w:tabs>
              <w:jc w:val="both"/>
              <w:rPr>
                <w:b/>
                <w:bCs/>
                <w:iCs/>
                <w:sz w:val="24"/>
                <w:szCs w:val="24"/>
              </w:rPr>
            </w:pPr>
            <w:r w:rsidRPr="00903FCA">
              <w:rPr>
                <w:rFonts w:eastAsia="Arial" w:cstheme="minorHAnsi"/>
                <w:b/>
                <w:sz w:val="24"/>
                <w:szCs w:val="24"/>
              </w:rPr>
              <w:t>Da</w:t>
            </w:r>
          </w:p>
        </w:tc>
        <w:tc>
          <w:tcPr>
            <w:tcW w:w="720" w:type="dxa"/>
            <w:shd w:val="clear" w:color="auto" w:fill="E7E6E6" w:themeFill="background2"/>
            <w:vAlign w:val="center"/>
          </w:tcPr>
          <w:p w14:paraId="7838A116" w14:textId="77777777" w:rsidR="00336C4F" w:rsidRPr="00903FCA" w:rsidRDefault="00336C4F" w:rsidP="00BB5E78">
            <w:pPr>
              <w:tabs>
                <w:tab w:val="left" w:pos="567"/>
              </w:tabs>
              <w:jc w:val="both"/>
              <w:rPr>
                <w:b/>
                <w:bCs/>
                <w:iCs/>
                <w:sz w:val="24"/>
                <w:szCs w:val="24"/>
              </w:rPr>
            </w:pPr>
            <w:r w:rsidRPr="00903FCA">
              <w:rPr>
                <w:rFonts w:eastAsia="Arial" w:cstheme="minorHAnsi"/>
                <w:b/>
                <w:sz w:val="24"/>
                <w:szCs w:val="24"/>
              </w:rPr>
              <w:t>Nu</w:t>
            </w:r>
          </w:p>
        </w:tc>
        <w:tc>
          <w:tcPr>
            <w:tcW w:w="8959" w:type="dxa"/>
            <w:shd w:val="clear" w:color="auto" w:fill="E7E6E6" w:themeFill="background2"/>
          </w:tcPr>
          <w:p w14:paraId="2F88C9B8" w14:textId="77777777" w:rsidR="00336C4F" w:rsidRPr="00903FCA" w:rsidRDefault="00336C4F" w:rsidP="00BB5E78">
            <w:pPr>
              <w:tabs>
                <w:tab w:val="left" w:pos="567"/>
              </w:tabs>
              <w:jc w:val="both"/>
              <w:rPr>
                <w:rFonts w:eastAsia="Arial" w:cstheme="minorHAnsi"/>
                <w:b/>
                <w:sz w:val="24"/>
                <w:szCs w:val="24"/>
              </w:rPr>
            </w:pPr>
          </w:p>
          <w:p w14:paraId="2DAF7415" w14:textId="77777777" w:rsidR="00336C4F" w:rsidRPr="00903FCA" w:rsidRDefault="00336C4F" w:rsidP="00BB5E78">
            <w:pPr>
              <w:tabs>
                <w:tab w:val="left" w:pos="567"/>
              </w:tabs>
              <w:jc w:val="center"/>
              <w:rPr>
                <w:b/>
                <w:bCs/>
                <w:iCs/>
                <w:sz w:val="24"/>
                <w:szCs w:val="24"/>
              </w:rPr>
            </w:pPr>
            <w:r w:rsidRPr="00903FCA">
              <w:rPr>
                <w:rFonts w:eastAsia="Arial" w:cstheme="minorHAnsi"/>
                <w:b/>
                <w:sz w:val="24"/>
                <w:szCs w:val="24"/>
              </w:rPr>
              <w:t>Justificare în cazul selectării răspunsului „Nu”</w:t>
            </w:r>
          </w:p>
        </w:tc>
      </w:tr>
      <w:tr w:rsidR="00336C4F" w:rsidRPr="00903FCA" w14:paraId="75FE5F5E" w14:textId="77777777" w:rsidTr="00BB5E78">
        <w:trPr>
          <w:trHeight w:val="472"/>
        </w:trPr>
        <w:tc>
          <w:tcPr>
            <w:tcW w:w="3498" w:type="dxa"/>
          </w:tcPr>
          <w:p w14:paraId="40E13EC7" w14:textId="77777777" w:rsidR="00336C4F" w:rsidRPr="00903FCA" w:rsidRDefault="00336C4F" w:rsidP="00BB5E78">
            <w:pPr>
              <w:tabs>
                <w:tab w:val="left" w:pos="567"/>
              </w:tabs>
              <w:rPr>
                <w:bCs/>
                <w:iCs/>
                <w:sz w:val="24"/>
                <w:szCs w:val="24"/>
              </w:rPr>
            </w:pPr>
            <w:r w:rsidRPr="00903FCA">
              <w:rPr>
                <w:rFonts w:eastAsia="Arial" w:cstheme="minorHAnsi"/>
                <w:sz w:val="24"/>
                <w:szCs w:val="24"/>
              </w:rPr>
              <w:t>Atenuarea schimbărilor climatice</w:t>
            </w:r>
          </w:p>
        </w:tc>
        <w:tc>
          <w:tcPr>
            <w:tcW w:w="817" w:type="dxa"/>
          </w:tcPr>
          <w:p w14:paraId="1C323282" w14:textId="77777777" w:rsidR="00336C4F" w:rsidRPr="00903FCA" w:rsidRDefault="00336C4F" w:rsidP="00BB5E78">
            <w:pPr>
              <w:tabs>
                <w:tab w:val="left" w:pos="567"/>
              </w:tabs>
              <w:jc w:val="both"/>
              <w:rPr>
                <w:bCs/>
                <w:iCs/>
                <w:sz w:val="24"/>
                <w:szCs w:val="24"/>
              </w:rPr>
            </w:pPr>
          </w:p>
        </w:tc>
        <w:tc>
          <w:tcPr>
            <w:tcW w:w="720" w:type="dxa"/>
          </w:tcPr>
          <w:p w14:paraId="4CC87360" w14:textId="77777777" w:rsidR="00336C4F" w:rsidRPr="00903FCA" w:rsidRDefault="00336C4F" w:rsidP="00BB5E78">
            <w:pPr>
              <w:tabs>
                <w:tab w:val="left" w:pos="567"/>
              </w:tabs>
              <w:jc w:val="both"/>
              <w:rPr>
                <w:bCs/>
                <w:iCs/>
                <w:sz w:val="24"/>
                <w:szCs w:val="24"/>
              </w:rPr>
            </w:pPr>
            <w:r w:rsidRPr="00903FCA">
              <w:rPr>
                <w:bCs/>
                <w:iCs/>
                <w:sz w:val="24"/>
                <w:szCs w:val="24"/>
              </w:rPr>
              <w:t>X</w:t>
            </w:r>
          </w:p>
        </w:tc>
        <w:tc>
          <w:tcPr>
            <w:tcW w:w="8959" w:type="dxa"/>
          </w:tcPr>
          <w:p w14:paraId="40FF1506" w14:textId="77777777" w:rsidR="00336C4F" w:rsidRPr="00903FCA" w:rsidRDefault="00336C4F" w:rsidP="00BB5E78">
            <w:pPr>
              <w:tabs>
                <w:tab w:val="left" w:pos="567"/>
              </w:tabs>
              <w:jc w:val="both"/>
              <w:rPr>
                <w:sz w:val="24"/>
                <w:szCs w:val="24"/>
              </w:rPr>
            </w:pPr>
            <w:r w:rsidRPr="00903FCA">
              <w:rPr>
                <w:bCs/>
                <w:iCs/>
                <w:sz w:val="24"/>
                <w:szCs w:val="24"/>
              </w:rPr>
              <w:t xml:space="preserve">Activitatea de cercetare, dezvoltare, demonstrare în domeniul semiconductorilor va facilita dezvoltarea următoarelor sectoare: biomedicină, optoelectronică, microelectronică, dar și energie verde și senzoristică, inclusiv de tipul celei utilizate pentru monitorizarea mediului. Prin urmare, rezultatele preconizate ale proiectului au potențialul de a favoriza dezvoltarea unor sectoare, care au </w:t>
            </w:r>
            <w:r w:rsidRPr="00903FCA">
              <w:rPr>
                <w:sz w:val="24"/>
                <w:szCs w:val="24"/>
              </w:rPr>
              <w:t>o contribuția substanțială la atenuarea schimbărilor climatice.</w:t>
            </w:r>
          </w:p>
          <w:p w14:paraId="14D65748" w14:textId="77777777" w:rsidR="00336C4F" w:rsidRPr="00903FCA" w:rsidRDefault="00336C4F" w:rsidP="00BB5E78">
            <w:pPr>
              <w:tabs>
                <w:tab w:val="left" w:pos="567"/>
              </w:tabs>
              <w:jc w:val="both"/>
              <w:rPr>
                <w:sz w:val="24"/>
                <w:szCs w:val="24"/>
              </w:rPr>
            </w:pPr>
          </w:p>
          <w:p w14:paraId="7DDF1F4C" w14:textId="77777777" w:rsidR="00336C4F" w:rsidRPr="00903FCA" w:rsidRDefault="00336C4F" w:rsidP="00BB5E78">
            <w:pPr>
              <w:tabs>
                <w:tab w:val="left" w:pos="567"/>
              </w:tabs>
              <w:jc w:val="both"/>
              <w:rPr>
                <w:sz w:val="24"/>
                <w:szCs w:val="24"/>
              </w:rPr>
            </w:pPr>
            <w:r w:rsidRPr="00903FCA">
              <w:rPr>
                <w:sz w:val="24"/>
                <w:szCs w:val="24"/>
              </w:rPr>
              <w:t>În plus, proiectul nu va afecta semnificativ acest obiectiv având în vedere următoarele condiții care vizează construcțiile și dotările propuse:</w:t>
            </w:r>
          </w:p>
          <w:p w14:paraId="73C0A503" w14:textId="77777777" w:rsidR="00336C4F" w:rsidRPr="00903FCA" w:rsidRDefault="00336C4F" w:rsidP="00BB5E78">
            <w:pPr>
              <w:tabs>
                <w:tab w:val="left" w:pos="567"/>
              </w:tabs>
              <w:jc w:val="both"/>
              <w:rPr>
                <w:sz w:val="24"/>
                <w:szCs w:val="24"/>
              </w:rPr>
            </w:pPr>
          </w:p>
          <w:p w14:paraId="40874E6A" w14:textId="77777777" w:rsidR="00336C4F" w:rsidRPr="00903FCA" w:rsidRDefault="00336C4F" w:rsidP="00BB5E78">
            <w:pPr>
              <w:tabs>
                <w:tab w:val="left" w:pos="567"/>
              </w:tabs>
              <w:jc w:val="both"/>
              <w:rPr>
                <w:sz w:val="24"/>
                <w:szCs w:val="24"/>
              </w:rPr>
            </w:pPr>
            <w:r w:rsidRPr="00903FCA">
              <w:rPr>
                <w:sz w:val="24"/>
                <w:szCs w:val="24"/>
              </w:rPr>
              <w:t xml:space="preserve">- Pentru construcțiile noi cererea de energie primară, care definește performanța energetică a clădirii provenită din construcție va fi în conformitate cu normativul de proiectare pentru clădirile al căror consum de energie este aproape egal cu zero (NZEB) în cadrul măsurilor de punere în aplicare a Directivei 2010/31/UE. </w:t>
            </w:r>
          </w:p>
          <w:p w14:paraId="21D808C2" w14:textId="77777777" w:rsidR="00336C4F" w:rsidRPr="00903FCA" w:rsidRDefault="00336C4F" w:rsidP="00BB5E78">
            <w:pPr>
              <w:tabs>
                <w:tab w:val="left" w:pos="567"/>
              </w:tabs>
              <w:jc w:val="both"/>
              <w:rPr>
                <w:sz w:val="24"/>
                <w:szCs w:val="24"/>
              </w:rPr>
            </w:pPr>
          </w:p>
          <w:p w14:paraId="77D4C28E" w14:textId="77777777" w:rsidR="00336C4F" w:rsidRPr="00903FCA" w:rsidRDefault="00336C4F" w:rsidP="00BB5E78">
            <w:pPr>
              <w:tabs>
                <w:tab w:val="left" w:pos="567"/>
              </w:tabs>
              <w:jc w:val="both"/>
              <w:rPr>
                <w:sz w:val="24"/>
                <w:szCs w:val="24"/>
              </w:rPr>
            </w:pPr>
            <w:r w:rsidRPr="00903FCA">
              <w:rPr>
                <w:sz w:val="24"/>
                <w:szCs w:val="24"/>
              </w:rPr>
              <w:t xml:space="preserve">- Performanța energetică va fi certificată cu ajutorul unui certificat de performanță energetică. În cazul clădirilor cu o suprafață mai mare de 5 000 m2 la finalizarea construcției, clădirea rezultată va fi supusă unor teste de etanșeitate și integritate termică, și orice deviere de la nivelurile de performanță stabilite în etapa de proiectare sau orice defect în anvelopa clădirii vor fi comunicate investitorilor și clienților iar în timpul construcției vor fi aplicate procese robuste și trasabile de control al calității. </w:t>
            </w:r>
          </w:p>
          <w:p w14:paraId="3838B7C0" w14:textId="77777777" w:rsidR="00336C4F" w:rsidRPr="00903FCA" w:rsidRDefault="00336C4F" w:rsidP="00BB5E78">
            <w:pPr>
              <w:tabs>
                <w:tab w:val="left" w:pos="567"/>
              </w:tabs>
              <w:jc w:val="both"/>
              <w:rPr>
                <w:sz w:val="24"/>
                <w:szCs w:val="24"/>
              </w:rPr>
            </w:pPr>
          </w:p>
          <w:p w14:paraId="72EE0575" w14:textId="77777777" w:rsidR="00336C4F" w:rsidRPr="00903FCA" w:rsidRDefault="00336C4F" w:rsidP="00BB5E78">
            <w:pPr>
              <w:tabs>
                <w:tab w:val="left" w:pos="567"/>
              </w:tabs>
              <w:jc w:val="both"/>
              <w:rPr>
                <w:sz w:val="24"/>
                <w:szCs w:val="24"/>
              </w:rPr>
            </w:pPr>
            <w:r w:rsidRPr="00903FCA">
              <w:rPr>
                <w:sz w:val="24"/>
                <w:szCs w:val="24"/>
              </w:rPr>
              <w:t xml:space="preserve">- Pentru extinderea / modernizarea / adaptarea unor construcții existente pentru activitatea de cercetare – dezvoltare - demonstrare se va avea în vedere îmbunătățirea pe </w:t>
            </w:r>
            <w:r w:rsidRPr="00903FCA">
              <w:rPr>
                <w:sz w:val="24"/>
                <w:szCs w:val="24"/>
              </w:rPr>
              <w:lastRenderedPageBreak/>
              <w:t>cât posibil a eficienței energetice a clădirii prin măsuri de montare a unor panouri fotovoltaice / fototermice și / sau alte măsuri limitate ca buget care să conducă la îmbunătățirea eficienței energetice a clădirii și</w:t>
            </w:r>
            <w:r w:rsidR="0035757D">
              <w:rPr>
                <w:sz w:val="24"/>
                <w:szCs w:val="24"/>
              </w:rPr>
              <w:t xml:space="preserve"> </w:t>
            </w:r>
            <w:r w:rsidRPr="00903FCA">
              <w:rPr>
                <w:sz w:val="24"/>
                <w:szCs w:val="24"/>
              </w:rPr>
              <w:t>/</w:t>
            </w:r>
            <w:r w:rsidR="0035757D">
              <w:rPr>
                <w:sz w:val="24"/>
                <w:szCs w:val="24"/>
              </w:rPr>
              <w:t xml:space="preserve"> </w:t>
            </w:r>
            <w:r w:rsidRPr="00903FCA">
              <w:rPr>
                <w:sz w:val="24"/>
                <w:szCs w:val="24"/>
              </w:rPr>
              <w:t>sau optimizarea consumului de energie asociat.</w:t>
            </w:r>
          </w:p>
          <w:p w14:paraId="30544900" w14:textId="77777777" w:rsidR="00336C4F" w:rsidRPr="00903FCA" w:rsidRDefault="00336C4F" w:rsidP="00BB5E78">
            <w:pPr>
              <w:tabs>
                <w:tab w:val="left" w:pos="567"/>
              </w:tabs>
              <w:jc w:val="both"/>
              <w:rPr>
                <w:sz w:val="24"/>
                <w:szCs w:val="24"/>
              </w:rPr>
            </w:pPr>
          </w:p>
          <w:p w14:paraId="2C814344" w14:textId="77777777" w:rsidR="00336C4F" w:rsidRPr="00903FCA" w:rsidRDefault="00336C4F" w:rsidP="00BB5E78">
            <w:pPr>
              <w:tabs>
                <w:tab w:val="left" w:pos="567"/>
              </w:tabs>
              <w:jc w:val="both"/>
              <w:rPr>
                <w:bCs/>
                <w:iCs/>
                <w:sz w:val="24"/>
                <w:szCs w:val="24"/>
              </w:rPr>
            </w:pPr>
            <w:r w:rsidRPr="00903FCA">
              <w:rPr>
                <w:bCs/>
                <w:iCs/>
                <w:sz w:val="24"/>
                <w:szCs w:val="24"/>
              </w:rPr>
              <w:t>- Pentru achizițiile de echipamente care sunt necesare pentru derularea activității de cercetare – dezvoltare - demonstrare, se vor avea în vedere cele mai bune tehnici disponibile (BAT) pentru instalațiile propuse a fi realizate, cu integrarea pe cât posibil a energiei din surse regenerabile și / sau promovarea principiului de eficiență energetică.</w:t>
            </w:r>
          </w:p>
        </w:tc>
      </w:tr>
      <w:tr w:rsidR="00336C4F" w:rsidRPr="00903FCA" w14:paraId="50AF129B" w14:textId="77777777" w:rsidTr="00BB5E78">
        <w:trPr>
          <w:trHeight w:val="535"/>
        </w:trPr>
        <w:tc>
          <w:tcPr>
            <w:tcW w:w="3498" w:type="dxa"/>
          </w:tcPr>
          <w:p w14:paraId="3A9D86EB" w14:textId="77777777" w:rsidR="00336C4F" w:rsidRPr="00903FCA" w:rsidRDefault="00336C4F" w:rsidP="00BB5E78">
            <w:pPr>
              <w:tabs>
                <w:tab w:val="left" w:pos="567"/>
              </w:tabs>
              <w:rPr>
                <w:bCs/>
                <w:iCs/>
                <w:sz w:val="24"/>
                <w:szCs w:val="24"/>
              </w:rPr>
            </w:pPr>
            <w:r w:rsidRPr="00903FCA">
              <w:rPr>
                <w:rFonts w:eastAsia="Arial" w:cstheme="minorHAnsi"/>
                <w:sz w:val="24"/>
                <w:szCs w:val="24"/>
              </w:rPr>
              <w:lastRenderedPageBreak/>
              <w:t>Adaptarea la schimbările climatice</w:t>
            </w:r>
          </w:p>
        </w:tc>
        <w:tc>
          <w:tcPr>
            <w:tcW w:w="817" w:type="dxa"/>
          </w:tcPr>
          <w:p w14:paraId="484DC342" w14:textId="77777777" w:rsidR="00336C4F" w:rsidRPr="00903FCA" w:rsidRDefault="00336C4F" w:rsidP="00BB5E78">
            <w:pPr>
              <w:tabs>
                <w:tab w:val="left" w:pos="567"/>
              </w:tabs>
              <w:jc w:val="both"/>
              <w:rPr>
                <w:bCs/>
                <w:iCs/>
                <w:sz w:val="24"/>
                <w:szCs w:val="24"/>
              </w:rPr>
            </w:pPr>
            <w:r w:rsidRPr="00903FCA">
              <w:rPr>
                <w:bCs/>
                <w:iCs/>
                <w:sz w:val="24"/>
                <w:szCs w:val="24"/>
              </w:rPr>
              <w:t>X</w:t>
            </w:r>
          </w:p>
        </w:tc>
        <w:tc>
          <w:tcPr>
            <w:tcW w:w="720" w:type="dxa"/>
          </w:tcPr>
          <w:p w14:paraId="6A48854E" w14:textId="77777777" w:rsidR="00336C4F" w:rsidRPr="00903FCA" w:rsidRDefault="00336C4F" w:rsidP="00BB5E78">
            <w:pPr>
              <w:tabs>
                <w:tab w:val="left" w:pos="567"/>
              </w:tabs>
              <w:jc w:val="both"/>
              <w:rPr>
                <w:bCs/>
                <w:iCs/>
                <w:sz w:val="24"/>
                <w:szCs w:val="24"/>
              </w:rPr>
            </w:pPr>
          </w:p>
        </w:tc>
        <w:tc>
          <w:tcPr>
            <w:tcW w:w="8959" w:type="dxa"/>
          </w:tcPr>
          <w:p w14:paraId="7B2EE25D" w14:textId="77777777" w:rsidR="00336C4F" w:rsidRPr="00903FCA" w:rsidRDefault="00336C4F" w:rsidP="00BB5E78">
            <w:pPr>
              <w:tabs>
                <w:tab w:val="left" w:pos="567"/>
              </w:tabs>
              <w:jc w:val="both"/>
              <w:rPr>
                <w:bCs/>
                <w:iCs/>
                <w:sz w:val="24"/>
                <w:szCs w:val="24"/>
              </w:rPr>
            </w:pPr>
          </w:p>
        </w:tc>
      </w:tr>
      <w:tr w:rsidR="00336C4F" w:rsidRPr="00903FCA" w14:paraId="34E5BD35" w14:textId="77777777" w:rsidTr="00BB5E78">
        <w:tc>
          <w:tcPr>
            <w:tcW w:w="3498" w:type="dxa"/>
          </w:tcPr>
          <w:p w14:paraId="676991DB" w14:textId="77777777" w:rsidR="00336C4F" w:rsidRPr="00903FCA" w:rsidRDefault="00336C4F" w:rsidP="00BB5E78">
            <w:pPr>
              <w:tabs>
                <w:tab w:val="left" w:pos="567"/>
              </w:tabs>
              <w:rPr>
                <w:bCs/>
                <w:iCs/>
                <w:sz w:val="24"/>
                <w:szCs w:val="24"/>
              </w:rPr>
            </w:pPr>
            <w:r w:rsidRPr="00903FCA">
              <w:rPr>
                <w:rFonts w:eastAsia="Arial" w:cstheme="minorHAnsi"/>
                <w:sz w:val="24"/>
                <w:szCs w:val="24"/>
              </w:rPr>
              <w:t>Utilizarea durabilă și protejarea resurselor de apă și a celor marine</w:t>
            </w:r>
          </w:p>
        </w:tc>
        <w:tc>
          <w:tcPr>
            <w:tcW w:w="817" w:type="dxa"/>
          </w:tcPr>
          <w:p w14:paraId="580D7EAF" w14:textId="77777777" w:rsidR="00336C4F" w:rsidRPr="00903FCA" w:rsidRDefault="00336C4F" w:rsidP="00BB5E78">
            <w:pPr>
              <w:tabs>
                <w:tab w:val="left" w:pos="567"/>
              </w:tabs>
              <w:jc w:val="both"/>
              <w:rPr>
                <w:bCs/>
                <w:iCs/>
                <w:sz w:val="24"/>
                <w:szCs w:val="24"/>
              </w:rPr>
            </w:pPr>
            <w:r w:rsidRPr="00903FCA">
              <w:rPr>
                <w:bCs/>
                <w:iCs/>
                <w:sz w:val="24"/>
                <w:szCs w:val="24"/>
              </w:rPr>
              <w:t>X</w:t>
            </w:r>
          </w:p>
        </w:tc>
        <w:tc>
          <w:tcPr>
            <w:tcW w:w="720" w:type="dxa"/>
          </w:tcPr>
          <w:p w14:paraId="18C1F0A5" w14:textId="77777777" w:rsidR="00336C4F" w:rsidRPr="00903FCA" w:rsidRDefault="00336C4F" w:rsidP="00BB5E78">
            <w:pPr>
              <w:tabs>
                <w:tab w:val="left" w:pos="567"/>
              </w:tabs>
              <w:jc w:val="both"/>
              <w:rPr>
                <w:bCs/>
                <w:iCs/>
                <w:sz w:val="24"/>
                <w:szCs w:val="24"/>
              </w:rPr>
            </w:pPr>
          </w:p>
        </w:tc>
        <w:tc>
          <w:tcPr>
            <w:tcW w:w="8959" w:type="dxa"/>
          </w:tcPr>
          <w:p w14:paraId="6339A116" w14:textId="77777777" w:rsidR="00336C4F" w:rsidRPr="00903FCA" w:rsidRDefault="00336C4F" w:rsidP="00BB5E78">
            <w:pPr>
              <w:tabs>
                <w:tab w:val="left" w:pos="567"/>
              </w:tabs>
              <w:jc w:val="both"/>
              <w:rPr>
                <w:bCs/>
                <w:iCs/>
                <w:sz w:val="24"/>
                <w:szCs w:val="24"/>
              </w:rPr>
            </w:pPr>
          </w:p>
        </w:tc>
      </w:tr>
      <w:tr w:rsidR="00336C4F" w:rsidRPr="00903FCA" w14:paraId="36308928" w14:textId="77777777" w:rsidTr="00BB5E78">
        <w:tc>
          <w:tcPr>
            <w:tcW w:w="3498" w:type="dxa"/>
          </w:tcPr>
          <w:p w14:paraId="6C986987" w14:textId="77777777" w:rsidR="00336C4F" w:rsidRPr="00903FCA" w:rsidRDefault="00336C4F" w:rsidP="00BB5E78">
            <w:pPr>
              <w:tabs>
                <w:tab w:val="left" w:pos="567"/>
              </w:tabs>
              <w:rPr>
                <w:bCs/>
                <w:iCs/>
                <w:sz w:val="24"/>
                <w:szCs w:val="24"/>
              </w:rPr>
            </w:pPr>
            <w:r w:rsidRPr="00903FCA">
              <w:rPr>
                <w:rFonts w:eastAsia="Trebuchet MS" w:cs="Trebuchet MS"/>
                <w:sz w:val="24"/>
                <w:szCs w:val="24"/>
              </w:rPr>
              <w:t>Economia circulară, inclusiv prevenirea și reciclarea deșeurilor</w:t>
            </w:r>
          </w:p>
        </w:tc>
        <w:tc>
          <w:tcPr>
            <w:tcW w:w="817" w:type="dxa"/>
          </w:tcPr>
          <w:p w14:paraId="2E1540A1" w14:textId="77777777" w:rsidR="00336C4F" w:rsidRPr="00903FCA" w:rsidRDefault="00336C4F" w:rsidP="00BB5E78">
            <w:pPr>
              <w:tabs>
                <w:tab w:val="left" w:pos="567"/>
              </w:tabs>
              <w:jc w:val="both"/>
              <w:rPr>
                <w:bCs/>
                <w:iCs/>
                <w:sz w:val="24"/>
                <w:szCs w:val="24"/>
              </w:rPr>
            </w:pPr>
            <w:r w:rsidRPr="00903FCA">
              <w:rPr>
                <w:bCs/>
                <w:iCs/>
                <w:sz w:val="24"/>
                <w:szCs w:val="24"/>
              </w:rPr>
              <w:t>X</w:t>
            </w:r>
          </w:p>
        </w:tc>
        <w:tc>
          <w:tcPr>
            <w:tcW w:w="720" w:type="dxa"/>
          </w:tcPr>
          <w:p w14:paraId="005D1937" w14:textId="77777777" w:rsidR="00336C4F" w:rsidRPr="00903FCA" w:rsidRDefault="00336C4F" w:rsidP="00BB5E78">
            <w:pPr>
              <w:tabs>
                <w:tab w:val="left" w:pos="567"/>
              </w:tabs>
              <w:jc w:val="both"/>
              <w:rPr>
                <w:bCs/>
                <w:iCs/>
                <w:sz w:val="24"/>
                <w:szCs w:val="24"/>
              </w:rPr>
            </w:pPr>
          </w:p>
        </w:tc>
        <w:tc>
          <w:tcPr>
            <w:tcW w:w="8959" w:type="dxa"/>
          </w:tcPr>
          <w:p w14:paraId="0E9CF35A" w14:textId="77777777" w:rsidR="00336C4F" w:rsidRPr="00903FCA" w:rsidRDefault="00336C4F" w:rsidP="00BB5E78">
            <w:pPr>
              <w:tabs>
                <w:tab w:val="left" w:pos="567"/>
              </w:tabs>
              <w:jc w:val="both"/>
              <w:rPr>
                <w:bCs/>
                <w:iCs/>
                <w:sz w:val="24"/>
                <w:szCs w:val="24"/>
              </w:rPr>
            </w:pPr>
          </w:p>
        </w:tc>
      </w:tr>
      <w:tr w:rsidR="00336C4F" w:rsidRPr="00903FCA" w14:paraId="5FDE8B1F" w14:textId="77777777" w:rsidTr="00BB5E78">
        <w:tc>
          <w:tcPr>
            <w:tcW w:w="3498" w:type="dxa"/>
          </w:tcPr>
          <w:p w14:paraId="7F0A93FB" w14:textId="77777777" w:rsidR="00336C4F" w:rsidRPr="00903FCA" w:rsidRDefault="00336C4F" w:rsidP="00BB5E78">
            <w:pPr>
              <w:tabs>
                <w:tab w:val="left" w:pos="567"/>
              </w:tabs>
              <w:rPr>
                <w:bCs/>
                <w:iCs/>
                <w:sz w:val="24"/>
                <w:szCs w:val="24"/>
              </w:rPr>
            </w:pPr>
            <w:r w:rsidRPr="00903FCA">
              <w:rPr>
                <w:rFonts w:eastAsia="Trebuchet MS" w:cs="Trebuchet MS"/>
                <w:sz w:val="24"/>
                <w:szCs w:val="24"/>
              </w:rPr>
              <w:t>Prevenirea și controlul poluării în aer, apă sau sol</w:t>
            </w:r>
          </w:p>
        </w:tc>
        <w:tc>
          <w:tcPr>
            <w:tcW w:w="817" w:type="dxa"/>
          </w:tcPr>
          <w:p w14:paraId="53DC0F66" w14:textId="77777777" w:rsidR="00336C4F" w:rsidRPr="00903FCA" w:rsidRDefault="00336C4F" w:rsidP="00BB5E78">
            <w:pPr>
              <w:tabs>
                <w:tab w:val="left" w:pos="567"/>
              </w:tabs>
              <w:jc w:val="both"/>
              <w:rPr>
                <w:bCs/>
                <w:iCs/>
                <w:sz w:val="24"/>
                <w:szCs w:val="24"/>
              </w:rPr>
            </w:pPr>
            <w:r w:rsidRPr="00903FCA">
              <w:rPr>
                <w:bCs/>
                <w:iCs/>
                <w:sz w:val="24"/>
                <w:szCs w:val="24"/>
              </w:rPr>
              <w:t>X</w:t>
            </w:r>
          </w:p>
        </w:tc>
        <w:tc>
          <w:tcPr>
            <w:tcW w:w="720" w:type="dxa"/>
          </w:tcPr>
          <w:p w14:paraId="3C47A8C7" w14:textId="77777777" w:rsidR="00336C4F" w:rsidRPr="00903FCA" w:rsidRDefault="00336C4F" w:rsidP="00BB5E78">
            <w:pPr>
              <w:tabs>
                <w:tab w:val="left" w:pos="567"/>
              </w:tabs>
              <w:jc w:val="both"/>
              <w:rPr>
                <w:bCs/>
                <w:iCs/>
                <w:sz w:val="24"/>
                <w:szCs w:val="24"/>
              </w:rPr>
            </w:pPr>
          </w:p>
        </w:tc>
        <w:tc>
          <w:tcPr>
            <w:tcW w:w="8959" w:type="dxa"/>
          </w:tcPr>
          <w:p w14:paraId="2422A346" w14:textId="77777777" w:rsidR="00336C4F" w:rsidRPr="00903FCA" w:rsidRDefault="00336C4F" w:rsidP="00BB5E78">
            <w:pPr>
              <w:tabs>
                <w:tab w:val="left" w:pos="567"/>
              </w:tabs>
              <w:jc w:val="both"/>
              <w:rPr>
                <w:bCs/>
                <w:iCs/>
                <w:sz w:val="24"/>
                <w:szCs w:val="24"/>
              </w:rPr>
            </w:pPr>
          </w:p>
        </w:tc>
      </w:tr>
      <w:tr w:rsidR="00336C4F" w:rsidRPr="00903FCA" w14:paraId="5445C6B4" w14:textId="77777777" w:rsidTr="00BB5E78">
        <w:tc>
          <w:tcPr>
            <w:tcW w:w="3498" w:type="dxa"/>
          </w:tcPr>
          <w:p w14:paraId="778C042B" w14:textId="77777777" w:rsidR="00336C4F" w:rsidRPr="00903FCA" w:rsidRDefault="00336C4F" w:rsidP="00BB5E78">
            <w:pPr>
              <w:tabs>
                <w:tab w:val="left" w:pos="567"/>
              </w:tabs>
              <w:rPr>
                <w:bCs/>
                <w:iCs/>
                <w:sz w:val="24"/>
                <w:szCs w:val="24"/>
              </w:rPr>
            </w:pPr>
            <w:r w:rsidRPr="00903FCA">
              <w:rPr>
                <w:rFonts w:eastAsia="Trebuchet MS" w:cs="Trebuchet MS"/>
                <w:sz w:val="24"/>
                <w:szCs w:val="24"/>
              </w:rPr>
              <w:t>Protecția și restaurarea biodiversității și a ecosistemelor</w:t>
            </w:r>
          </w:p>
        </w:tc>
        <w:tc>
          <w:tcPr>
            <w:tcW w:w="817" w:type="dxa"/>
          </w:tcPr>
          <w:p w14:paraId="5188D2A4" w14:textId="77777777" w:rsidR="00336C4F" w:rsidRPr="00903FCA" w:rsidRDefault="00336C4F" w:rsidP="00BB5E78">
            <w:pPr>
              <w:tabs>
                <w:tab w:val="left" w:pos="567"/>
              </w:tabs>
              <w:jc w:val="both"/>
              <w:rPr>
                <w:bCs/>
                <w:iCs/>
                <w:sz w:val="24"/>
                <w:szCs w:val="24"/>
              </w:rPr>
            </w:pPr>
            <w:r w:rsidRPr="00903FCA">
              <w:rPr>
                <w:bCs/>
                <w:iCs/>
                <w:sz w:val="24"/>
                <w:szCs w:val="24"/>
              </w:rPr>
              <w:t>X</w:t>
            </w:r>
          </w:p>
        </w:tc>
        <w:tc>
          <w:tcPr>
            <w:tcW w:w="720" w:type="dxa"/>
          </w:tcPr>
          <w:p w14:paraId="0905C283" w14:textId="77777777" w:rsidR="00336C4F" w:rsidRPr="00903FCA" w:rsidRDefault="00336C4F" w:rsidP="00BB5E78">
            <w:pPr>
              <w:tabs>
                <w:tab w:val="left" w:pos="567"/>
              </w:tabs>
              <w:jc w:val="both"/>
              <w:rPr>
                <w:bCs/>
                <w:iCs/>
                <w:sz w:val="24"/>
                <w:szCs w:val="24"/>
              </w:rPr>
            </w:pPr>
          </w:p>
        </w:tc>
        <w:tc>
          <w:tcPr>
            <w:tcW w:w="8959" w:type="dxa"/>
          </w:tcPr>
          <w:p w14:paraId="3D03C267" w14:textId="77777777" w:rsidR="00336C4F" w:rsidRPr="00903FCA" w:rsidRDefault="00336C4F" w:rsidP="00BB5E78">
            <w:pPr>
              <w:tabs>
                <w:tab w:val="left" w:pos="567"/>
              </w:tabs>
              <w:jc w:val="both"/>
              <w:rPr>
                <w:bCs/>
                <w:iCs/>
                <w:sz w:val="24"/>
                <w:szCs w:val="24"/>
              </w:rPr>
            </w:pPr>
          </w:p>
        </w:tc>
      </w:tr>
    </w:tbl>
    <w:p w14:paraId="13E4C6B4" w14:textId="77777777" w:rsidR="00336C4F" w:rsidRPr="00903FCA" w:rsidRDefault="00336C4F" w:rsidP="00336C4F">
      <w:pPr>
        <w:tabs>
          <w:tab w:val="left" w:pos="567"/>
        </w:tabs>
        <w:jc w:val="both"/>
        <w:rPr>
          <w:bCs/>
          <w:iCs/>
          <w:sz w:val="24"/>
          <w:szCs w:val="24"/>
        </w:rPr>
      </w:pPr>
    </w:p>
    <w:p w14:paraId="4AA79CAA" w14:textId="77777777" w:rsidR="00DD3539" w:rsidRDefault="00DD3539" w:rsidP="00336C4F">
      <w:pPr>
        <w:spacing w:after="120" w:line="240" w:lineRule="auto"/>
        <w:ind w:left="48"/>
        <w:jc w:val="both"/>
        <w:rPr>
          <w:rFonts w:eastAsia="Arial" w:cs="Times New Roman"/>
          <w:b/>
          <w:sz w:val="24"/>
          <w:szCs w:val="24"/>
        </w:rPr>
      </w:pPr>
    </w:p>
    <w:p w14:paraId="1B320538" w14:textId="77777777" w:rsidR="00DD3539" w:rsidRDefault="00DD3539" w:rsidP="00336C4F">
      <w:pPr>
        <w:spacing w:after="120" w:line="240" w:lineRule="auto"/>
        <w:ind w:left="48"/>
        <w:jc w:val="both"/>
        <w:rPr>
          <w:rFonts w:eastAsia="Arial" w:cs="Times New Roman"/>
          <w:b/>
          <w:sz w:val="24"/>
          <w:szCs w:val="24"/>
        </w:rPr>
      </w:pPr>
    </w:p>
    <w:p w14:paraId="68FEF88D" w14:textId="77777777" w:rsidR="00336C4F" w:rsidRPr="00903FCA" w:rsidRDefault="00336C4F" w:rsidP="00336C4F">
      <w:pPr>
        <w:spacing w:after="120" w:line="240" w:lineRule="auto"/>
        <w:ind w:left="48"/>
        <w:jc w:val="both"/>
        <w:rPr>
          <w:rFonts w:eastAsia="Arial" w:cs="Times New Roman"/>
          <w:b/>
          <w:sz w:val="24"/>
          <w:szCs w:val="24"/>
        </w:rPr>
      </w:pPr>
      <w:r w:rsidRPr="00903FCA">
        <w:rPr>
          <w:rFonts w:eastAsia="Arial" w:cs="Times New Roman"/>
          <w:b/>
          <w:sz w:val="24"/>
          <w:szCs w:val="24"/>
        </w:rPr>
        <w:lastRenderedPageBreak/>
        <w:t>Partea 2 – Evaluarea de fond conform principiului DNSH pentru obiectivele de mediu care o impun</w:t>
      </w:r>
    </w:p>
    <w:tbl>
      <w:tblPr>
        <w:tblStyle w:val="Tabelgril"/>
        <w:tblW w:w="14035" w:type="dxa"/>
        <w:tblLook w:val="04A0" w:firstRow="1" w:lastRow="0" w:firstColumn="1" w:lastColumn="0" w:noHBand="0" w:noVBand="1"/>
      </w:tblPr>
      <w:tblGrid>
        <w:gridCol w:w="3498"/>
        <w:gridCol w:w="720"/>
        <w:gridCol w:w="9817"/>
      </w:tblGrid>
      <w:tr w:rsidR="00336C4F" w:rsidRPr="00903FCA" w14:paraId="38F299D9" w14:textId="77777777" w:rsidTr="00BB5E78">
        <w:trPr>
          <w:trHeight w:val="823"/>
          <w:tblHeader/>
        </w:trPr>
        <w:tc>
          <w:tcPr>
            <w:tcW w:w="3498" w:type="dxa"/>
            <w:shd w:val="clear" w:color="auto" w:fill="E7E6E6" w:themeFill="background2"/>
          </w:tcPr>
          <w:p w14:paraId="189236CE" w14:textId="77777777" w:rsidR="00336C4F" w:rsidRPr="00903FCA" w:rsidRDefault="00336C4F" w:rsidP="00BB5E78">
            <w:pPr>
              <w:tabs>
                <w:tab w:val="left" w:pos="567"/>
              </w:tabs>
              <w:jc w:val="both"/>
              <w:rPr>
                <w:rFonts w:eastAsia="Arial" w:cstheme="minorHAnsi"/>
                <w:b/>
                <w:sz w:val="24"/>
                <w:szCs w:val="24"/>
              </w:rPr>
            </w:pPr>
          </w:p>
          <w:p w14:paraId="3C4D40CC" w14:textId="77777777" w:rsidR="00336C4F" w:rsidRPr="00903FCA" w:rsidRDefault="00336C4F" w:rsidP="00BB5E78">
            <w:pPr>
              <w:tabs>
                <w:tab w:val="left" w:pos="567"/>
              </w:tabs>
              <w:jc w:val="both"/>
              <w:rPr>
                <w:b/>
                <w:bCs/>
                <w:iCs/>
                <w:sz w:val="24"/>
                <w:szCs w:val="24"/>
              </w:rPr>
            </w:pPr>
            <w:r w:rsidRPr="00903FCA">
              <w:rPr>
                <w:rFonts w:eastAsia="Arial" w:cstheme="minorHAnsi"/>
                <w:b/>
                <w:sz w:val="24"/>
                <w:szCs w:val="24"/>
              </w:rPr>
              <w:t>Întrebări</w:t>
            </w:r>
          </w:p>
        </w:tc>
        <w:tc>
          <w:tcPr>
            <w:tcW w:w="720" w:type="dxa"/>
            <w:shd w:val="clear" w:color="auto" w:fill="E7E6E6" w:themeFill="background2"/>
            <w:vAlign w:val="center"/>
          </w:tcPr>
          <w:p w14:paraId="7ABBA248" w14:textId="77777777" w:rsidR="00336C4F" w:rsidRPr="00903FCA" w:rsidRDefault="00336C4F" w:rsidP="00BB5E78">
            <w:pPr>
              <w:tabs>
                <w:tab w:val="left" w:pos="567"/>
              </w:tabs>
              <w:jc w:val="center"/>
              <w:rPr>
                <w:b/>
                <w:bCs/>
                <w:iCs/>
                <w:sz w:val="24"/>
                <w:szCs w:val="24"/>
              </w:rPr>
            </w:pPr>
            <w:r w:rsidRPr="00903FCA">
              <w:rPr>
                <w:rFonts w:eastAsia="Arial" w:cstheme="minorHAnsi"/>
                <w:b/>
                <w:sz w:val="24"/>
                <w:szCs w:val="24"/>
              </w:rPr>
              <w:t>Nu</w:t>
            </w:r>
          </w:p>
        </w:tc>
        <w:tc>
          <w:tcPr>
            <w:tcW w:w="9817" w:type="dxa"/>
            <w:shd w:val="clear" w:color="auto" w:fill="E7E6E6" w:themeFill="background2"/>
            <w:vAlign w:val="center"/>
          </w:tcPr>
          <w:p w14:paraId="0B4D8BA3" w14:textId="77777777" w:rsidR="00336C4F" w:rsidRPr="00903FCA" w:rsidRDefault="00336C4F" w:rsidP="00BB5E78">
            <w:pPr>
              <w:tabs>
                <w:tab w:val="left" w:pos="567"/>
              </w:tabs>
              <w:jc w:val="center"/>
              <w:rPr>
                <w:b/>
                <w:bCs/>
                <w:iCs/>
                <w:sz w:val="24"/>
                <w:szCs w:val="24"/>
              </w:rPr>
            </w:pPr>
            <w:r w:rsidRPr="00903FCA">
              <w:rPr>
                <w:rFonts w:eastAsia="Arial" w:cstheme="minorHAnsi"/>
                <w:b/>
                <w:sz w:val="24"/>
                <w:szCs w:val="24"/>
              </w:rPr>
              <w:t>Justificare</w:t>
            </w:r>
          </w:p>
        </w:tc>
      </w:tr>
      <w:tr w:rsidR="00336C4F" w:rsidRPr="00903FCA" w14:paraId="1AB592B2" w14:textId="77777777" w:rsidTr="00BB5E78">
        <w:trPr>
          <w:trHeight w:val="472"/>
        </w:trPr>
        <w:tc>
          <w:tcPr>
            <w:tcW w:w="3498" w:type="dxa"/>
          </w:tcPr>
          <w:p w14:paraId="4E04E50F" w14:textId="77777777" w:rsidR="00336C4F" w:rsidRPr="00903FCA" w:rsidRDefault="00336C4F" w:rsidP="00BB5E78">
            <w:pPr>
              <w:ind w:hanging="2"/>
              <w:jc w:val="both"/>
              <w:rPr>
                <w:rFonts w:cstheme="minorHAnsi"/>
                <w:sz w:val="24"/>
                <w:szCs w:val="24"/>
              </w:rPr>
            </w:pPr>
            <w:r w:rsidRPr="00903FCA">
              <w:rPr>
                <w:rFonts w:cstheme="minorHAnsi"/>
                <w:i/>
                <w:sz w:val="24"/>
                <w:szCs w:val="24"/>
              </w:rPr>
              <w:t>Adaptarea la schimbările climatice</w:t>
            </w:r>
            <w:r w:rsidRPr="00903FCA">
              <w:rPr>
                <w:rFonts w:cstheme="minorHAnsi"/>
                <w:sz w:val="24"/>
                <w:szCs w:val="24"/>
              </w:rPr>
              <w:t>:</w:t>
            </w:r>
          </w:p>
          <w:p w14:paraId="2CD45860" w14:textId="77777777" w:rsidR="00336C4F" w:rsidRPr="00903FCA" w:rsidRDefault="00336C4F" w:rsidP="00BB5E78">
            <w:pPr>
              <w:tabs>
                <w:tab w:val="left" w:pos="567"/>
              </w:tabs>
              <w:jc w:val="both"/>
              <w:rPr>
                <w:bCs/>
                <w:iCs/>
                <w:sz w:val="24"/>
                <w:szCs w:val="24"/>
              </w:rPr>
            </w:pPr>
            <w:r w:rsidRPr="00903FCA">
              <w:rPr>
                <w:rFonts w:cstheme="minorHAnsi"/>
                <w:sz w:val="24"/>
                <w:szCs w:val="24"/>
              </w:rPr>
              <w:t>- Se preconizează că măsura va duce la creșterea efectului negativ al climatului actual și al climatului viitor preconizat asupra măsurii în sine sau asupra persoanelor, asupra naturii sau asupra activelor?</w:t>
            </w:r>
          </w:p>
        </w:tc>
        <w:tc>
          <w:tcPr>
            <w:tcW w:w="720" w:type="dxa"/>
          </w:tcPr>
          <w:p w14:paraId="694F323D" w14:textId="77777777" w:rsidR="00336C4F" w:rsidRPr="00903FCA" w:rsidRDefault="00336C4F" w:rsidP="00BB5E78">
            <w:pPr>
              <w:tabs>
                <w:tab w:val="left" w:pos="567"/>
              </w:tabs>
              <w:jc w:val="both"/>
              <w:rPr>
                <w:bCs/>
                <w:iCs/>
                <w:sz w:val="24"/>
                <w:szCs w:val="24"/>
              </w:rPr>
            </w:pPr>
            <w:r w:rsidRPr="00903FCA">
              <w:rPr>
                <w:bCs/>
                <w:iCs/>
                <w:sz w:val="24"/>
                <w:szCs w:val="24"/>
              </w:rPr>
              <w:t>X</w:t>
            </w:r>
          </w:p>
        </w:tc>
        <w:tc>
          <w:tcPr>
            <w:tcW w:w="9817" w:type="dxa"/>
          </w:tcPr>
          <w:p w14:paraId="1E47466C" w14:textId="77777777" w:rsidR="00336C4F" w:rsidRPr="00903FCA" w:rsidRDefault="00336C4F" w:rsidP="00BB5E78">
            <w:pPr>
              <w:tabs>
                <w:tab w:val="left" w:pos="567"/>
              </w:tabs>
              <w:jc w:val="both"/>
              <w:rPr>
                <w:bCs/>
                <w:iCs/>
                <w:sz w:val="24"/>
                <w:szCs w:val="24"/>
              </w:rPr>
            </w:pPr>
            <w:r w:rsidRPr="00903FCA">
              <w:rPr>
                <w:bCs/>
                <w:iCs/>
                <w:sz w:val="24"/>
                <w:szCs w:val="24"/>
              </w:rPr>
              <w:t>Proiectul nu va afecta acest obiectiv prin respectarea următoarelor condiții:</w:t>
            </w:r>
          </w:p>
          <w:p w14:paraId="2F65652B" w14:textId="77777777" w:rsidR="00336C4F" w:rsidRPr="00903FCA" w:rsidRDefault="00336C4F" w:rsidP="00BB5E78">
            <w:pPr>
              <w:tabs>
                <w:tab w:val="left" w:pos="567"/>
              </w:tabs>
              <w:jc w:val="both"/>
              <w:rPr>
                <w:bCs/>
                <w:iCs/>
                <w:sz w:val="24"/>
                <w:szCs w:val="24"/>
              </w:rPr>
            </w:pPr>
          </w:p>
          <w:p w14:paraId="5FE6E47B" w14:textId="77777777" w:rsidR="00336C4F" w:rsidRPr="00903FCA" w:rsidRDefault="00336C4F" w:rsidP="00BB5E78">
            <w:pPr>
              <w:tabs>
                <w:tab w:val="left" w:pos="567"/>
              </w:tabs>
              <w:jc w:val="both"/>
              <w:rPr>
                <w:bCs/>
                <w:iCs/>
                <w:sz w:val="24"/>
                <w:szCs w:val="24"/>
              </w:rPr>
            </w:pPr>
            <w:r w:rsidRPr="00903FCA">
              <w:rPr>
                <w:bCs/>
                <w:iCs/>
                <w:sz w:val="24"/>
                <w:szCs w:val="24"/>
              </w:rPr>
              <w:t xml:space="preserve">- Vulnerabilitățile la condițiile de mediu / climatice pe durata de viață a investiției vor fi avute în vedere în faza de proiectare, cu impact asupra soluțiilor tehnice selectate. </w:t>
            </w:r>
          </w:p>
          <w:p w14:paraId="37D835ED" w14:textId="77777777" w:rsidR="00336C4F" w:rsidRPr="00903FCA" w:rsidRDefault="00336C4F" w:rsidP="00BB5E78">
            <w:pPr>
              <w:tabs>
                <w:tab w:val="left" w:pos="567"/>
              </w:tabs>
              <w:jc w:val="both"/>
              <w:rPr>
                <w:bCs/>
                <w:iCs/>
                <w:sz w:val="24"/>
                <w:szCs w:val="24"/>
              </w:rPr>
            </w:pPr>
          </w:p>
          <w:p w14:paraId="7C998682" w14:textId="77777777" w:rsidR="00336C4F" w:rsidRPr="00903FCA" w:rsidRDefault="00336C4F" w:rsidP="00BB5E78">
            <w:pPr>
              <w:tabs>
                <w:tab w:val="left" w:pos="567"/>
              </w:tabs>
              <w:jc w:val="both"/>
              <w:rPr>
                <w:bCs/>
                <w:iCs/>
                <w:sz w:val="24"/>
                <w:szCs w:val="24"/>
              </w:rPr>
            </w:pPr>
            <w:r w:rsidRPr="00903FCA">
              <w:rPr>
                <w:bCs/>
                <w:iCs/>
                <w:sz w:val="24"/>
                <w:szCs w:val="24"/>
              </w:rPr>
              <w:t xml:space="preserve">- Vor fi evaluate și riscurile legate de inundații, alunecări de teren și, în cazul în care, sunt identificate probleme de adaptare, în special în ceea ce înseamnă amplasarea construcțiilor în zone cu riscuri asociate, vor fi puse în aplicare soluții specifice de adaptare. </w:t>
            </w:r>
          </w:p>
          <w:p w14:paraId="28CA1905" w14:textId="77777777" w:rsidR="00336C4F" w:rsidRPr="00903FCA" w:rsidRDefault="00336C4F" w:rsidP="00BB5E78">
            <w:pPr>
              <w:tabs>
                <w:tab w:val="left" w:pos="567"/>
              </w:tabs>
              <w:jc w:val="both"/>
              <w:rPr>
                <w:bCs/>
                <w:iCs/>
                <w:sz w:val="24"/>
                <w:szCs w:val="24"/>
              </w:rPr>
            </w:pPr>
          </w:p>
          <w:p w14:paraId="6C2EAEF4" w14:textId="77777777" w:rsidR="00336C4F" w:rsidRPr="00903FCA" w:rsidRDefault="00336C4F" w:rsidP="00BB5E78">
            <w:pPr>
              <w:tabs>
                <w:tab w:val="left" w:pos="567"/>
              </w:tabs>
              <w:jc w:val="both"/>
              <w:rPr>
                <w:bCs/>
                <w:iCs/>
                <w:sz w:val="24"/>
                <w:szCs w:val="24"/>
              </w:rPr>
            </w:pPr>
            <w:r w:rsidRPr="00903FCA">
              <w:rPr>
                <w:bCs/>
                <w:iCs/>
                <w:sz w:val="24"/>
                <w:szCs w:val="24"/>
              </w:rPr>
              <w:t xml:space="preserve">- După caz, vor fi implementate diferite măsuri de adaptare la schimbările climatice, luând în considerare folosirea eficientă a resurselor: utilizarea unor soluții tehnice care să permită adaptarea la temperaturile maxime actuale; proiectarea infrastructurii pentru colectarea apelor pluviale; măsuri de adaptare în conformitate cu specificul climatic al zonei; straturi de acoperire rezistente la fluctuațiile de temperatură, rosturi de dilatație rezistente la fluctuațiile de temperatură; monitorizarea constantă a comportamentului infrastructurii în contextul utilizării acesteia; acoperirea terasamentelor cu material textil și vegetație; </w:t>
            </w:r>
          </w:p>
          <w:p w14:paraId="55FAB42F" w14:textId="77777777" w:rsidR="00336C4F" w:rsidRPr="00903FCA" w:rsidRDefault="00336C4F" w:rsidP="00BB5E78">
            <w:pPr>
              <w:tabs>
                <w:tab w:val="left" w:pos="567"/>
              </w:tabs>
              <w:jc w:val="both"/>
              <w:rPr>
                <w:bCs/>
                <w:iCs/>
                <w:sz w:val="24"/>
                <w:szCs w:val="24"/>
              </w:rPr>
            </w:pPr>
          </w:p>
          <w:p w14:paraId="0DDF5E7F" w14:textId="77777777" w:rsidR="00336C4F" w:rsidRPr="00903FCA" w:rsidRDefault="00336C4F" w:rsidP="00BB5E78">
            <w:pPr>
              <w:tabs>
                <w:tab w:val="left" w:pos="567"/>
              </w:tabs>
              <w:jc w:val="both"/>
              <w:rPr>
                <w:bCs/>
                <w:iCs/>
                <w:sz w:val="24"/>
                <w:szCs w:val="24"/>
              </w:rPr>
            </w:pPr>
            <w:r w:rsidRPr="00903FCA">
              <w:rPr>
                <w:bCs/>
                <w:iCs/>
                <w:sz w:val="24"/>
                <w:szCs w:val="24"/>
              </w:rPr>
              <w:t xml:space="preserve">- În cazul activelor fizice nou construite, se vor integra, în momentul proiectării și al construcției, soluțiile de adaptare care reduc cele mai importante riscuri climatice fizice identificate care sunt semnificative pentru activitatea respectivă. </w:t>
            </w:r>
          </w:p>
          <w:p w14:paraId="4D38E56F" w14:textId="77777777" w:rsidR="00336C4F" w:rsidRPr="00903FCA" w:rsidRDefault="00336C4F" w:rsidP="00BB5E78">
            <w:pPr>
              <w:tabs>
                <w:tab w:val="left" w:pos="567"/>
              </w:tabs>
              <w:jc w:val="both"/>
              <w:rPr>
                <w:bCs/>
                <w:iCs/>
                <w:sz w:val="24"/>
                <w:szCs w:val="24"/>
              </w:rPr>
            </w:pPr>
          </w:p>
          <w:p w14:paraId="1AC6AF1D" w14:textId="77777777" w:rsidR="00336C4F" w:rsidRPr="00903FCA" w:rsidRDefault="00336C4F" w:rsidP="00BB5E78">
            <w:pPr>
              <w:tabs>
                <w:tab w:val="left" w:pos="567"/>
              </w:tabs>
              <w:jc w:val="both"/>
              <w:rPr>
                <w:bCs/>
                <w:iCs/>
                <w:sz w:val="24"/>
                <w:szCs w:val="24"/>
              </w:rPr>
            </w:pPr>
            <w:r w:rsidRPr="00903FCA">
              <w:rPr>
                <w:bCs/>
                <w:iCs/>
                <w:sz w:val="24"/>
                <w:szCs w:val="24"/>
              </w:rPr>
              <w:t xml:space="preserve">- Soluțiile de adaptare care vor fi puse în aplicare nu vor afecta negativ eforturile de adaptare la riscurile climatice fizice sau nivelul de reziliență la acestea ale altor persoane, al naturii, al patrimoniului cultural, al activelor și al altor activități economice; acestea vor fi coerente cu strategiile și planurile de adaptare de la nivel local, sectorial, regional sau național și vor lua în calcul </w:t>
            </w:r>
            <w:r w:rsidRPr="00903FCA">
              <w:rPr>
                <w:bCs/>
                <w:iCs/>
                <w:sz w:val="24"/>
                <w:szCs w:val="24"/>
              </w:rPr>
              <w:lastRenderedPageBreak/>
              <w:t>utilizarea soluțiilor bazate pe natură sau se vor baza, în măsura posibilului, pe infrastructura albastră sau pe infrastructura verde.</w:t>
            </w:r>
          </w:p>
          <w:p w14:paraId="5338B291" w14:textId="77777777" w:rsidR="00336C4F" w:rsidRPr="00903FCA" w:rsidRDefault="00336C4F" w:rsidP="00BB5E78">
            <w:pPr>
              <w:tabs>
                <w:tab w:val="left" w:pos="567"/>
              </w:tabs>
              <w:jc w:val="both"/>
              <w:rPr>
                <w:bCs/>
                <w:iCs/>
                <w:sz w:val="24"/>
                <w:szCs w:val="24"/>
              </w:rPr>
            </w:pPr>
          </w:p>
          <w:p w14:paraId="41274602" w14:textId="77777777" w:rsidR="00336C4F" w:rsidRPr="00903FCA" w:rsidRDefault="00336C4F" w:rsidP="00BB5E78">
            <w:pPr>
              <w:tabs>
                <w:tab w:val="left" w:pos="567"/>
              </w:tabs>
              <w:jc w:val="both"/>
              <w:rPr>
                <w:bCs/>
                <w:iCs/>
                <w:sz w:val="24"/>
                <w:szCs w:val="24"/>
              </w:rPr>
            </w:pPr>
            <w:r w:rsidRPr="00903FCA">
              <w:rPr>
                <w:bCs/>
                <w:iCs/>
                <w:sz w:val="24"/>
                <w:szCs w:val="24"/>
              </w:rPr>
              <w:t>- Pentru utilizarea activelor fizice existente, în cazul extinderii activității, se vor pune în aplicare, soluții fizice și nefizice („soluții de adaptare”), pe o perioada de implementare și / sau durabilitate a investiției, care reduc cele mai importante riscuri climatice fizice identificate care sunt semnificative pentru activitatea respectivă.</w:t>
            </w:r>
          </w:p>
        </w:tc>
      </w:tr>
      <w:tr w:rsidR="00336C4F" w:rsidRPr="00903FCA" w14:paraId="5CEB1C87" w14:textId="77777777" w:rsidTr="00BB5E78">
        <w:trPr>
          <w:trHeight w:val="535"/>
        </w:trPr>
        <w:tc>
          <w:tcPr>
            <w:tcW w:w="3498" w:type="dxa"/>
          </w:tcPr>
          <w:p w14:paraId="42C97395" w14:textId="77777777" w:rsidR="00336C4F" w:rsidRPr="00903FCA" w:rsidRDefault="00336C4F" w:rsidP="00BB5E78">
            <w:pPr>
              <w:ind w:hanging="2"/>
              <w:jc w:val="both"/>
              <w:rPr>
                <w:rFonts w:cstheme="minorHAnsi"/>
                <w:sz w:val="24"/>
                <w:szCs w:val="24"/>
                <w:lang w:val="fr-FR"/>
              </w:rPr>
            </w:pPr>
            <w:proofErr w:type="spellStart"/>
            <w:r w:rsidRPr="00903FCA">
              <w:rPr>
                <w:rFonts w:cstheme="minorHAnsi"/>
                <w:sz w:val="24"/>
                <w:szCs w:val="24"/>
                <w:lang w:val="fr-FR"/>
              </w:rPr>
              <w:lastRenderedPageBreak/>
              <w:t>Utilizarea</w:t>
            </w:r>
            <w:proofErr w:type="spellEnd"/>
            <w:r w:rsidRPr="00903FCA">
              <w:rPr>
                <w:rFonts w:cstheme="minorHAnsi"/>
                <w:sz w:val="24"/>
                <w:szCs w:val="24"/>
                <w:lang w:val="fr-FR"/>
              </w:rPr>
              <w:t xml:space="preserve"> </w:t>
            </w:r>
            <w:proofErr w:type="spellStart"/>
            <w:r w:rsidRPr="00903FCA">
              <w:rPr>
                <w:rFonts w:cstheme="minorHAnsi"/>
                <w:sz w:val="24"/>
                <w:szCs w:val="24"/>
                <w:lang w:val="fr-FR"/>
              </w:rPr>
              <w:t>durabilă</w:t>
            </w:r>
            <w:proofErr w:type="spellEnd"/>
            <w:r w:rsidRPr="00903FCA">
              <w:rPr>
                <w:rFonts w:cstheme="minorHAnsi"/>
                <w:sz w:val="24"/>
                <w:szCs w:val="24"/>
                <w:lang w:val="fr-FR"/>
              </w:rPr>
              <w:t xml:space="preserve"> </w:t>
            </w:r>
            <w:proofErr w:type="spellStart"/>
            <w:r w:rsidRPr="00903FCA">
              <w:rPr>
                <w:rFonts w:cstheme="minorHAnsi"/>
                <w:sz w:val="24"/>
                <w:szCs w:val="24"/>
                <w:lang w:val="fr-FR"/>
              </w:rPr>
              <w:t>și</w:t>
            </w:r>
            <w:proofErr w:type="spellEnd"/>
            <w:r w:rsidRPr="00903FCA">
              <w:rPr>
                <w:rFonts w:cstheme="minorHAnsi"/>
                <w:sz w:val="24"/>
                <w:szCs w:val="24"/>
                <w:lang w:val="fr-FR"/>
              </w:rPr>
              <w:t xml:space="preserve"> </w:t>
            </w:r>
            <w:proofErr w:type="spellStart"/>
            <w:r w:rsidRPr="00903FCA">
              <w:rPr>
                <w:rFonts w:cstheme="minorHAnsi"/>
                <w:sz w:val="24"/>
                <w:szCs w:val="24"/>
                <w:lang w:val="fr-FR"/>
              </w:rPr>
              <w:t>protecția</w:t>
            </w:r>
            <w:proofErr w:type="spellEnd"/>
            <w:r w:rsidRPr="00903FCA">
              <w:rPr>
                <w:rFonts w:cstheme="minorHAnsi"/>
                <w:sz w:val="24"/>
                <w:szCs w:val="24"/>
                <w:lang w:val="fr-FR"/>
              </w:rPr>
              <w:t xml:space="preserve"> </w:t>
            </w:r>
            <w:proofErr w:type="spellStart"/>
            <w:r w:rsidRPr="00903FCA">
              <w:rPr>
                <w:rFonts w:cstheme="minorHAnsi"/>
                <w:sz w:val="24"/>
                <w:szCs w:val="24"/>
                <w:lang w:val="fr-FR"/>
              </w:rPr>
              <w:t>resurselor</w:t>
            </w:r>
            <w:proofErr w:type="spellEnd"/>
            <w:r w:rsidRPr="00903FCA">
              <w:rPr>
                <w:rFonts w:cstheme="minorHAnsi"/>
                <w:sz w:val="24"/>
                <w:szCs w:val="24"/>
                <w:lang w:val="fr-FR"/>
              </w:rPr>
              <w:t xml:space="preserve"> de </w:t>
            </w:r>
            <w:proofErr w:type="spellStart"/>
            <w:r w:rsidRPr="00903FCA">
              <w:rPr>
                <w:rFonts w:cstheme="minorHAnsi"/>
                <w:sz w:val="24"/>
                <w:szCs w:val="24"/>
                <w:lang w:val="fr-FR"/>
              </w:rPr>
              <w:t>apă</w:t>
            </w:r>
            <w:proofErr w:type="spellEnd"/>
            <w:r w:rsidRPr="00903FCA">
              <w:rPr>
                <w:rFonts w:cstheme="minorHAnsi"/>
                <w:sz w:val="24"/>
                <w:szCs w:val="24"/>
                <w:lang w:val="fr-FR"/>
              </w:rPr>
              <w:t xml:space="preserve"> </w:t>
            </w:r>
            <w:proofErr w:type="spellStart"/>
            <w:r w:rsidRPr="00903FCA">
              <w:rPr>
                <w:rFonts w:cstheme="minorHAnsi"/>
                <w:sz w:val="24"/>
                <w:szCs w:val="24"/>
                <w:lang w:val="fr-FR"/>
              </w:rPr>
              <w:t>și</w:t>
            </w:r>
            <w:proofErr w:type="spellEnd"/>
            <w:r w:rsidRPr="00903FCA">
              <w:rPr>
                <w:rFonts w:cstheme="minorHAnsi"/>
                <w:sz w:val="24"/>
                <w:szCs w:val="24"/>
                <w:lang w:val="fr-FR"/>
              </w:rPr>
              <w:t xml:space="preserve"> marine: Se </w:t>
            </w:r>
            <w:proofErr w:type="spellStart"/>
            <w:r w:rsidRPr="00903FCA">
              <w:rPr>
                <w:rFonts w:cstheme="minorHAnsi"/>
                <w:sz w:val="24"/>
                <w:szCs w:val="24"/>
                <w:lang w:val="fr-FR"/>
              </w:rPr>
              <w:t>preconizează</w:t>
            </w:r>
            <w:proofErr w:type="spellEnd"/>
            <w:r w:rsidRPr="00903FCA">
              <w:rPr>
                <w:rFonts w:cstheme="minorHAnsi"/>
                <w:sz w:val="24"/>
                <w:szCs w:val="24"/>
                <w:lang w:val="fr-FR"/>
              </w:rPr>
              <w:t xml:space="preserve"> </w:t>
            </w:r>
            <w:proofErr w:type="spellStart"/>
            <w:r w:rsidRPr="00903FCA">
              <w:rPr>
                <w:rFonts w:cstheme="minorHAnsi"/>
                <w:sz w:val="24"/>
                <w:szCs w:val="24"/>
                <w:lang w:val="fr-FR"/>
              </w:rPr>
              <w:t>că</w:t>
            </w:r>
            <w:proofErr w:type="spellEnd"/>
            <w:r w:rsidRPr="00903FCA">
              <w:rPr>
                <w:rFonts w:cstheme="minorHAnsi"/>
                <w:sz w:val="24"/>
                <w:szCs w:val="24"/>
                <w:lang w:val="fr-FR"/>
              </w:rPr>
              <w:t xml:space="preserve"> </w:t>
            </w:r>
            <w:proofErr w:type="spellStart"/>
            <w:r w:rsidRPr="00903FCA">
              <w:rPr>
                <w:rFonts w:cstheme="minorHAnsi"/>
                <w:sz w:val="24"/>
                <w:szCs w:val="24"/>
                <w:lang w:val="fr-FR"/>
              </w:rPr>
              <w:t>măsura</w:t>
            </w:r>
            <w:proofErr w:type="spellEnd"/>
            <w:r w:rsidRPr="00903FCA">
              <w:rPr>
                <w:rFonts w:cstheme="minorHAnsi"/>
                <w:sz w:val="24"/>
                <w:szCs w:val="24"/>
                <w:lang w:val="fr-FR"/>
              </w:rPr>
              <w:t xml:space="preserve"> va fi </w:t>
            </w:r>
            <w:proofErr w:type="spellStart"/>
            <w:r w:rsidRPr="00903FCA">
              <w:rPr>
                <w:rFonts w:cstheme="minorHAnsi"/>
                <w:sz w:val="24"/>
                <w:szCs w:val="24"/>
                <w:lang w:val="fr-FR"/>
              </w:rPr>
              <w:t>dăunătoare</w:t>
            </w:r>
            <w:proofErr w:type="spellEnd"/>
            <w:r w:rsidRPr="00903FCA">
              <w:rPr>
                <w:rFonts w:cstheme="minorHAnsi"/>
                <w:sz w:val="24"/>
                <w:szCs w:val="24"/>
                <w:lang w:val="fr-FR"/>
              </w:rPr>
              <w:t>:</w:t>
            </w:r>
          </w:p>
          <w:p w14:paraId="4563E874" w14:textId="77777777" w:rsidR="00336C4F" w:rsidRPr="00903FCA" w:rsidRDefault="00336C4F" w:rsidP="00BB5E78">
            <w:pPr>
              <w:ind w:hanging="2"/>
              <w:jc w:val="both"/>
              <w:rPr>
                <w:rFonts w:cstheme="minorHAnsi"/>
                <w:sz w:val="24"/>
                <w:szCs w:val="24"/>
                <w:lang w:val="fr-FR"/>
              </w:rPr>
            </w:pPr>
            <w:r w:rsidRPr="00903FCA">
              <w:rPr>
                <w:rFonts w:cstheme="minorHAnsi"/>
                <w:sz w:val="24"/>
                <w:szCs w:val="24"/>
                <w:lang w:val="fr-FR"/>
              </w:rPr>
              <w:t xml:space="preserve">(i) </w:t>
            </w:r>
            <w:proofErr w:type="spellStart"/>
            <w:r w:rsidRPr="00903FCA">
              <w:rPr>
                <w:rFonts w:cstheme="minorHAnsi"/>
                <w:sz w:val="24"/>
                <w:szCs w:val="24"/>
                <w:lang w:val="fr-FR"/>
              </w:rPr>
              <w:t>starea</w:t>
            </w:r>
            <w:proofErr w:type="spellEnd"/>
            <w:r w:rsidRPr="00903FCA">
              <w:rPr>
                <w:rFonts w:cstheme="minorHAnsi"/>
                <w:sz w:val="24"/>
                <w:szCs w:val="24"/>
                <w:lang w:val="fr-FR"/>
              </w:rPr>
              <w:t xml:space="preserve"> </w:t>
            </w:r>
            <w:proofErr w:type="spellStart"/>
            <w:r w:rsidRPr="00903FCA">
              <w:rPr>
                <w:rFonts w:cstheme="minorHAnsi"/>
                <w:sz w:val="24"/>
                <w:szCs w:val="24"/>
                <w:lang w:val="fr-FR"/>
              </w:rPr>
              <w:t>bună</w:t>
            </w:r>
            <w:proofErr w:type="spellEnd"/>
            <w:r w:rsidRPr="00903FCA">
              <w:rPr>
                <w:rFonts w:cstheme="minorHAnsi"/>
                <w:sz w:val="24"/>
                <w:szCs w:val="24"/>
                <w:lang w:val="fr-FR"/>
              </w:rPr>
              <w:t xml:space="preserve"> </w:t>
            </w:r>
            <w:proofErr w:type="spellStart"/>
            <w:r w:rsidRPr="00903FCA">
              <w:rPr>
                <w:rFonts w:cstheme="minorHAnsi"/>
                <w:sz w:val="24"/>
                <w:szCs w:val="24"/>
                <w:lang w:val="fr-FR"/>
              </w:rPr>
              <w:t>sau</w:t>
            </w:r>
            <w:proofErr w:type="spellEnd"/>
            <w:r w:rsidRPr="00903FCA">
              <w:rPr>
                <w:rFonts w:cstheme="minorHAnsi"/>
                <w:sz w:val="24"/>
                <w:szCs w:val="24"/>
                <w:lang w:val="fr-FR"/>
              </w:rPr>
              <w:t xml:space="preserve"> </w:t>
            </w:r>
            <w:proofErr w:type="spellStart"/>
            <w:r w:rsidRPr="00903FCA">
              <w:rPr>
                <w:rFonts w:cstheme="minorHAnsi"/>
                <w:sz w:val="24"/>
                <w:szCs w:val="24"/>
                <w:lang w:val="fr-FR"/>
              </w:rPr>
              <w:t>potențialul</w:t>
            </w:r>
            <w:proofErr w:type="spellEnd"/>
            <w:r w:rsidRPr="00903FCA">
              <w:rPr>
                <w:rFonts w:cstheme="minorHAnsi"/>
                <w:sz w:val="24"/>
                <w:szCs w:val="24"/>
                <w:lang w:val="fr-FR"/>
              </w:rPr>
              <w:t xml:space="preserve"> </w:t>
            </w:r>
            <w:proofErr w:type="spellStart"/>
            <w:r w:rsidRPr="00903FCA">
              <w:rPr>
                <w:rFonts w:cstheme="minorHAnsi"/>
                <w:sz w:val="24"/>
                <w:szCs w:val="24"/>
                <w:lang w:val="fr-FR"/>
              </w:rPr>
              <w:t>ecologic</w:t>
            </w:r>
            <w:proofErr w:type="spellEnd"/>
            <w:r w:rsidRPr="00903FCA">
              <w:rPr>
                <w:rFonts w:cstheme="minorHAnsi"/>
                <w:sz w:val="24"/>
                <w:szCs w:val="24"/>
                <w:lang w:val="fr-FR"/>
              </w:rPr>
              <w:t xml:space="preserve"> </w:t>
            </w:r>
            <w:proofErr w:type="spellStart"/>
            <w:r w:rsidRPr="00903FCA">
              <w:rPr>
                <w:rFonts w:cstheme="minorHAnsi"/>
                <w:sz w:val="24"/>
                <w:szCs w:val="24"/>
                <w:lang w:val="fr-FR"/>
              </w:rPr>
              <w:t>bun</w:t>
            </w:r>
            <w:proofErr w:type="spellEnd"/>
            <w:r w:rsidRPr="00903FCA">
              <w:rPr>
                <w:rFonts w:cstheme="minorHAnsi"/>
                <w:sz w:val="24"/>
                <w:szCs w:val="24"/>
                <w:lang w:val="fr-FR"/>
              </w:rPr>
              <w:t xml:space="preserve"> al </w:t>
            </w:r>
            <w:proofErr w:type="spellStart"/>
            <w:r w:rsidRPr="00903FCA">
              <w:rPr>
                <w:rFonts w:cstheme="minorHAnsi"/>
                <w:sz w:val="24"/>
                <w:szCs w:val="24"/>
                <w:lang w:val="fr-FR"/>
              </w:rPr>
              <w:t>corpurilor</w:t>
            </w:r>
            <w:proofErr w:type="spellEnd"/>
            <w:r w:rsidRPr="00903FCA">
              <w:rPr>
                <w:rFonts w:cstheme="minorHAnsi"/>
                <w:sz w:val="24"/>
                <w:szCs w:val="24"/>
                <w:lang w:val="fr-FR"/>
              </w:rPr>
              <w:t xml:space="preserve"> de </w:t>
            </w:r>
            <w:proofErr w:type="spellStart"/>
            <w:r w:rsidRPr="00903FCA">
              <w:rPr>
                <w:rFonts w:cstheme="minorHAnsi"/>
                <w:sz w:val="24"/>
                <w:szCs w:val="24"/>
                <w:lang w:val="fr-FR"/>
              </w:rPr>
              <w:t>apă</w:t>
            </w:r>
            <w:proofErr w:type="spellEnd"/>
            <w:r w:rsidRPr="00903FCA">
              <w:rPr>
                <w:rFonts w:cstheme="minorHAnsi"/>
                <w:sz w:val="24"/>
                <w:szCs w:val="24"/>
                <w:lang w:val="fr-FR"/>
              </w:rPr>
              <w:t xml:space="preserve">, </w:t>
            </w:r>
            <w:proofErr w:type="spellStart"/>
            <w:r w:rsidRPr="00903FCA">
              <w:rPr>
                <w:rFonts w:cstheme="minorHAnsi"/>
                <w:sz w:val="24"/>
                <w:szCs w:val="24"/>
                <w:lang w:val="fr-FR"/>
              </w:rPr>
              <w:t>inclusiv</w:t>
            </w:r>
            <w:proofErr w:type="spellEnd"/>
            <w:r w:rsidRPr="00903FCA">
              <w:rPr>
                <w:rFonts w:cstheme="minorHAnsi"/>
                <w:sz w:val="24"/>
                <w:szCs w:val="24"/>
                <w:lang w:val="fr-FR"/>
              </w:rPr>
              <w:t xml:space="preserve"> al </w:t>
            </w:r>
            <w:proofErr w:type="spellStart"/>
            <w:r w:rsidRPr="00903FCA">
              <w:rPr>
                <w:rFonts w:cstheme="minorHAnsi"/>
                <w:sz w:val="24"/>
                <w:szCs w:val="24"/>
                <w:lang w:val="fr-FR"/>
              </w:rPr>
              <w:t>apelor</w:t>
            </w:r>
            <w:proofErr w:type="spellEnd"/>
            <w:r w:rsidRPr="00903FCA">
              <w:rPr>
                <w:rFonts w:cstheme="minorHAnsi"/>
                <w:sz w:val="24"/>
                <w:szCs w:val="24"/>
                <w:lang w:val="fr-FR"/>
              </w:rPr>
              <w:t xml:space="preserve"> de </w:t>
            </w:r>
            <w:proofErr w:type="spellStart"/>
            <w:r w:rsidRPr="00903FCA">
              <w:rPr>
                <w:rFonts w:cstheme="minorHAnsi"/>
                <w:sz w:val="24"/>
                <w:szCs w:val="24"/>
                <w:lang w:val="fr-FR"/>
              </w:rPr>
              <w:t>suprafață</w:t>
            </w:r>
            <w:proofErr w:type="spellEnd"/>
            <w:r w:rsidRPr="00903FCA">
              <w:rPr>
                <w:rFonts w:cstheme="minorHAnsi"/>
                <w:sz w:val="24"/>
                <w:szCs w:val="24"/>
                <w:lang w:val="fr-FR"/>
              </w:rPr>
              <w:t xml:space="preserve"> </w:t>
            </w:r>
            <w:proofErr w:type="spellStart"/>
            <w:r w:rsidRPr="00903FCA">
              <w:rPr>
                <w:rFonts w:cstheme="minorHAnsi"/>
                <w:sz w:val="24"/>
                <w:szCs w:val="24"/>
                <w:lang w:val="fr-FR"/>
              </w:rPr>
              <w:t>și</w:t>
            </w:r>
            <w:proofErr w:type="spellEnd"/>
            <w:r w:rsidRPr="00903FCA">
              <w:rPr>
                <w:rFonts w:cstheme="minorHAnsi"/>
                <w:sz w:val="24"/>
                <w:szCs w:val="24"/>
                <w:lang w:val="fr-FR"/>
              </w:rPr>
              <w:t xml:space="preserve"> al </w:t>
            </w:r>
            <w:proofErr w:type="spellStart"/>
            <w:r w:rsidRPr="00903FCA">
              <w:rPr>
                <w:rFonts w:cstheme="minorHAnsi"/>
                <w:sz w:val="24"/>
                <w:szCs w:val="24"/>
                <w:lang w:val="fr-FR"/>
              </w:rPr>
              <w:t>apelor</w:t>
            </w:r>
            <w:proofErr w:type="spellEnd"/>
            <w:r w:rsidRPr="00903FCA">
              <w:rPr>
                <w:rFonts w:cstheme="minorHAnsi"/>
                <w:sz w:val="24"/>
                <w:szCs w:val="24"/>
                <w:lang w:val="fr-FR"/>
              </w:rPr>
              <w:t xml:space="preserve"> </w:t>
            </w:r>
            <w:proofErr w:type="spellStart"/>
            <w:r w:rsidRPr="00903FCA">
              <w:rPr>
                <w:rFonts w:cstheme="minorHAnsi"/>
                <w:sz w:val="24"/>
                <w:szCs w:val="24"/>
                <w:lang w:val="fr-FR"/>
              </w:rPr>
              <w:t>subterane</w:t>
            </w:r>
            <w:proofErr w:type="spellEnd"/>
            <w:r w:rsidRPr="00903FCA">
              <w:rPr>
                <w:rFonts w:cstheme="minorHAnsi"/>
                <w:sz w:val="24"/>
                <w:szCs w:val="24"/>
                <w:lang w:val="fr-FR"/>
              </w:rPr>
              <w:t xml:space="preserve">; </w:t>
            </w:r>
            <w:proofErr w:type="spellStart"/>
            <w:r w:rsidRPr="00903FCA">
              <w:rPr>
                <w:rFonts w:cstheme="minorHAnsi"/>
                <w:sz w:val="24"/>
                <w:szCs w:val="24"/>
                <w:lang w:val="fr-FR"/>
              </w:rPr>
              <w:t>sau</w:t>
            </w:r>
            <w:proofErr w:type="spellEnd"/>
          </w:p>
          <w:p w14:paraId="24D9955D" w14:textId="77777777" w:rsidR="00336C4F" w:rsidRPr="00903FCA" w:rsidRDefault="00336C4F" w:rsidP="00BB5E78">
            <w:pPr>
              <w:ind w:hanging="2"/>
              <w:jc w:val="both"/>
              <w:rPr>
                <w:rFonts w:cstheme="minorHAnsi"/>
                <w:sz w:val="24"/>
                <w:szCs w:val="24"/>
              </w:rPr>
            </w:pPr>
            <w:r w:rsidRPr="00903FCA">
              <w:rPr>
                <w:rFonts w:cstheme="minorHAnsi"/>
                <w:sz w:val="24"/>
                <w:szCs w:val="24"/>
              </w:rPr>
              <w:t>(ii) la starea bună de mediu a apelor marine?</w:t>
            </w:r>
          </w:p>
        </w:tc>
        <w:tc>
          <w:tcPr>
            <w:tcW w:w="720" w:type="dxa"/>
          </w:tcPr>
          <w:p w14:paraId="4A43E7DA" w14:textId="77777777" w:rsidR="00336C4F" w:rsidRPr="00903FCA" w:rsidRDefault="00336C4F" w:rsidP="00BB5E78">
            <w:pPr>
              <w:tabs>
                <w:tab w:val="left" w:pos="567"/>
              </w:tabs>
              <w:jc w:val="both"/>
              <w:rPr>
                <w:bCs/>
                <w:iCs/>
                <w:sz w:val="24"/>
                <w:szCs w:val="24"/>
              </w:rPr>
            </w:pPr>
            <w:r w:rsidRPr="00903FCA">
              <w:rPr>
                <w:bCs/>
                <w:iCs/>
                <w:sz w:val="24"/>
                <w:szCs w:val="24"/>
              </w:rPr>
              <w:t>X</w:t>
            </w:r>
          </w:p>
        </w:tc>
        <w:tc>
          <w:tcPr>
            <w:tcW w:w="9817" w:type="dxa"/>
          </w:tcPr>
          <w:p w14:paraId="2A227295" w14:textId="77777777" w:rsidR="000660A1" w:rsidRPr="00903FCA" w:rsidRDefault="000660A1" w:rsidP="00BB5E78">
            <w:pPr>
              <w:tabs>
                <w:tab w:val="left" w:pos="567"/>
              </w:tabs>
              <w:jc w:val="both"/>
              <w:rPr>
                <w:b/>
                <w:bCs/>
                <w:iCs/>
                <w:sz w:val="24"/>
                <w:szCs w:val="24"/>
              </w:rPr>
            </w:pPr>
            <w:r w:rsidRPr="00903FCA">
              <w:rPr>
                <w:b/>
                <w:bCs/>
                <w:iCs/>
                <w:sz w:val="24"/>
                <w:szCs w:val="24"/>
              </w:rPr>
              <w:t>Studiul de fezabilitate va evalua și aborda toate riscurile identificabile pe care le poate prezenta tehnologia, produsul sau altă soluție care a făcut obiectul cercetării pentru starea bună sau potențialul ecologic bun al corpurilor de apă, inclusiv al apelor de suprafață și subterane, sau pentru starea ecologică bună a apelor marine.</w:t>
            </w:r>
          </w:p>
          <w:p w14:paraId="0692968C" w14:textId="77777777" w:rsidR="000660A1" w:rsidRPr="00903FCA" w:rsidRDefault="000660A1" w:rsidP="00BB5E78">
            <w:pPr>
              <w:tabs>
                <w:tab w:val="left" w:pos="567"/>
              </w:tabs>
              <w:jc w:val="both"/>
              <w:rPr>
                <w:bCs/>
                <w:iCs/>
                <w:sz w:val="24"/>
                <w:szCs w:val="24"/>
              </w:rPr>
            </w:pPr>
          </w:p>
          <w:p w14:paraId="40A63939" w14:textId="77777777" w:rsidR="00336C4F" w:rsidRPr="00903FCA" w:rsidRDefault="00336C4F" w:rsidP="00BB5E78">
            <w:pPr>
              <w:tabs>
                <w:tab w:val="left" w:pos="567"/>
              </w:tabs>
              <w:jc w:val="both"/>
              <w:rPr>
                <w:bCs/>
                <w:iCs/>
                <w:sz w:val="24"/>
                <w:szCs w:val="24"/>
              </w:rPr>
            </w:pPr>
            <w:r w:rsidRPr="00903FCA">
              <w:rPr>
                <w:bCs/>
                <w:iCs/>
                <w:sz w:val="24"/>
                <w:szCs w:val="24"/>
              </w:rPr>
              <w:t xml:space="preserve">Procedura de evaluare a impactului asupra mediului care va fi derulată pentru proiect, va integra, după caz, și procedura de emitere a avizului de gospodărire a apelor care include evaluarea impactului asupra corpurilor de apă conform prevederilor Legii apelor nr. 107/1996, care transpune în legislația națională Directiva Cadru Apă. </w:t>
            </w:r>
          </w:p>
          <w:p w14:paraId="43EE1AAC" w14:textId="77777777" w:rsidR="00336C4F" w:rsidRPr="00903FCA" w:rsidRDefault="00336C4F" w:rsidP="00BB5E78">
            <w:pPr>
              <w:tabs>
                <w:tab w:val="left" w:pos="567"/>
              </w:tabs>
              <w:jc w:val="both"/>
              <w:rPr>
                <w:bCs/>
                <w:iCs/>
                <w:sz w:val="24"/>
                <w:szCs w:val="24"/>
              </w:rPr>
            </w:pPr>
          </w:p>
          <w:p w14:paraId="2081FF98" w14:textId="77777777" w:rsidR="00336C4F" w:rsidRPr="00903FCA" w:rsidRDefault="00336C4F" w:rsidP="00BB5E78">
            <w:pPr>
              <w:jc w:val="both"/>
              <w:rPr>
                <w:rFonts w:eastAsia="Calibri" w:cstheme="minorHAnsi"/>
                <w:sz w:val="24"/>
                <w:szCs w:val="24"/>
                <w:lang w:val="fr-FR"/>
              </w:rPr>
            </w:pPr>
            <w:proofErr w:type="spellStart"/>
            <w:r w:rsidRPr="00903FCA">
              <w:rPr>
                <w:rFonts w:eastAsia="Calibri" w:cstheme="minorHAnsi"/>
                <w:sz w:val="24"/>
                <w:szCs w:val="24"/>
                <w:lang w:val="fr-FR"/>
              </w:rPr>
              <w:t>În</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etapa</w:t>
            </w:r>
            <w:proofErr w:type="spellEnd"/>
            <w:r w:rsidRPr="00903FCA">
              <w:rPr>
                <w:rFonts w:eastAsia="Calibri" w:cstheme="minorHAnsi"/>
                <w:sz w:val="24"/>
                <w:szCs w:val="24"/>
                <w:lang w:val="fr-FR"/>
              </w:rPr>
              <w:t xml:space="preserve"> de </w:t>
            </w:r>
            <w:proofErr w:type="spellStart"/>
            <w:r w:rsidRPr="00903FCA">
              <w:rPr>
                <w:rFonts w:eastAsia="Calibri" w:cstheme="minorHAnsi"/>
                <w:sz w:val="24"/>
                <w:szCs w:val="24"/>
                <w:lang w:val="fr-FR"/>
              </w:rPr>
              <w:t>execuţie</w:t>
            </w:r>
            <w:proofErr w:type="spellEnd"/>
            <w:r w:rsidRPr="00903FCA">
              <w:rPr>
                <w:rFonts w:eastAsia="Calibri" w:cstheme="minorHAnsi"/>
                <w:sz w:val="24"/>
                <w:szCs w:val="24"/>
                <w:lang w:val="fr-FR"/>
              </w:rPr>
              <w:t xml:space="preserve"> a </w:t>
            </w:r>
            <w:proofErr w:type="spellStart"/>
            <w:r w:rsidRPr="00903FCA">
              <w:rPr>
                <w:rFonts w:eastAsia="Calibri" w:cstheme="minorHAnsi"/>
                <w:sz w:val="24"/>
                <w:szCs w:val="24"/>
                <w:lang w:val="fr-FR"/>
              </w:rPr>
              <w:t>lucrărilor</w:t>
            </w:r>
            <w:proofErr w:type="spellEnd"/>
            <w:r w:rsidRPr="00903FCA">
              <w:rPr>
                <w:rFonts w:eastAsia="Calibri" w:cstheme="minorHAnsi"/>
                <w:sz w:val="24"/>
                <w:szCs w:val="24"/>
                <w:lang w:val="fr-FR"/>
              </w:rPr>
              <w:t xml:space="preserve"> de construire / </w:t>
            </w:r>
            <w:proofErr w:type="spellStart"/>
            <w:r w:rsidRPr="00903FCA">
              <w:rPr>
                <w:rFonts w:eastAsia="Calibri" w:cstheme="minorHAnsi"/>
                <w:sz w:val="24"/>
                <w:szCs w:val="24"/>
                <w:lang w:val="fr-FR"/>
              </w:rPr>
              <w:t>montaj</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constructorilor</w:t>
            </w:r>
            <w:proofErr w:type="spellEnd"/>
            <w:r w:rsidRPr="00903FCA">
              <w:rPr>
                <w:rFonts w:eastAsia="Calibri" w:cstheme="minorHAnsi"/>
                <w:sz w:val="24"/>
                <w:szCs w:val="24"/>
                <w:lang w:val="fr-FR"/>
              </w:rPr>
              <w:t xml:space="preserve"> le vor fi </w:t>
            </w:r>
            <w:proofErr w:type="spellStart"/>
            <w:r w:rsidRPr="00903FCA">
              <w:rPr>
                <w:rFonts w:eastAsia="Calibri" w:cstheme="minorHAnsi"/>
                <w:sz w:val="24"/>
                <w:szCs w:val="24"/>
                <w:lang w:val="fr-FR"/>
              </w:rPr>
              <w:t>impuse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condiţii</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astfel</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încât</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să</w:t>
            </w:r>
            <w:proofErr w:type="spellEnd"/>
            <w:r w:rsidRPr="00903FCA">
              <w:rPr>
                <w:rFonts w:eastAsia="Calibri" w:cstheme="minorHAnsi"/>
                <w:sz w:val="24"/>
                <w:szCs w:val="24"/>
                <w:lang w:val="fr-FR"/>
              </w:rPr>
              <w:t xml:space="preserve"> se </w:t>
            </w:r>
            <w:proofErr w:type="spellStart"/>
            <w:r w:rsidRPr="00903FCA">
              <w:rPr>
                <w:rFonts w:eastAsia="Calibri" w:cstheme="minorHAnsi"/>
                <w:sz w:val="24"/>
                <w:szCs w:val="24"/>
                <w:lang w:val="fr-FR"/>
              </w:rPr>
              <w:t>excludă</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apariția</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unor</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efecte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negative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asupra</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factorilor</w:t>
            </w:r>
            <w:proofErr w:type="spellEnd"/>
            <w:r w:rsidRPr="00903FCA">
              <w:rPr>
                <w:rFonts w:eastAsia="Calibri" w:cstheme="minorHAnsi"/>
                <w:sz w:val="24"/>
                <w:szCs w:val="24"/>
                <w:lang w:val="fr-FR"/>
              </w:rPr>
              <w:t xml:space="preserve"> de </w:t>
            </w:r>
            <w:proofErr w:type="spellStart"/>
            <w:r w:rsidRPr="00903FCA">
              <w:rPr>
                <w:rFonts w:eastAsia="Calibri" w:cstheme="minorHAnsi"/>
                <w:sz w:val="24"/>
                <w:szCs w:val="24"/>
                <w:lang w:val="fr-FR"/>
              </w:rPr>
              <w:t>mediu</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și</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în</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special</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asupra</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apei</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prin</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riguroasa</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gestionare</w:t>
            </w:r>
            <w:proofErr w:type="spellEnd"/>
            <w:r w:rsidRPr="00903FCA">
              <w:rPr>
                <w:rFonts w:eastAsia="Calibri" w:cstheme="minorHAnsi"/>
                <w:sz w:val="24"/>
                <w:szCs w:val="24"/>
                <w:lang w:val="fr-FR"/>
              </w:rPr>
              <w:t xml:space="preserve"> a </w:t>
            </w:r>
            <w:proofErr w:type="spellStart"/>
            <w:r w:rsidRPr="00903FCA">
              <w:rPr>
                <w:rFonts w:eastAsia="Calibri" w:cstheme="minorHAnsi"/>
                <w:sz w:val="24"/>
                <w:szCs w:val="24"/>
                <w:lang w:val="fr-FR"/>
              </w:rPr>
              <w:t>lucrărilor</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respectarea</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unor</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măsuri</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clare</w:t>
            </w:r>
            <w:proofErr w:type="spellEnd"/>
            <w:r w:rsidRPr="00903FCA">
              <w:rPr>
                <w:rFonts w:eastAsia="Calibri" w:cstheme="minorHAnsi"/>
                <w:sz w:val="24"/>
                <w:szCs w:val="24"/>
                <w:lang w:val="fr-FR"/>
              </w:rPr>
              <w:t xml:space="preserve"> de </w:t>
            </w:r>
            <w:proofErr w:type="spellStart"/>
            <w:r w:rsidRPr="00903FCA">
              <w:rPr>
                <w:rFonts w:eastAsia="Calibri" w:cstheme="minorHAnsi"/>
                <w:sz w:val="24"/>
                <w:szCs w:val="24"/>
                <w:lang w:val="fr-FR"/>
              </w:rPr>
              <w:t>gestionare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pentru</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toate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materialele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echipamentele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și</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instalaţiile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utilizate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și</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depozitare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corectă</w:t>
            </w:r>
            <w:proofErr w:type="spellEnd"/>
            <w:r w:rsidRPr="00903FCA">
              <w:rPr>
                <w:rFonts w:eastAsia="Calibri" w:cstheme="minorHAnsi"/>
                <w:sz w:val="24"/>
                <w:szCs w:val="24"/>
                <w:lang w:val="fr-FR"/>
              </w:rPr>
              <w:t xml:space="preserve"> a </w:t>
            </w:r>
            <w:proofErr w:type="spellStart"/>
            <w:r w:rsidRPr="00903FCA">
              <w:rPr>
                <w:rFonts w:eastAsia="Calibri" w:cstheme="minorHAnsi"/>
                <w:sz w:val="24"/>
                <w:szCs w:val="24"/>
                <w:lang w:val="fr-FR"/>
              </w:rPr>
              <w:t>acestora</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în</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conformitate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cu</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normele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specifice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precum</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și</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acțiuni</w:t>
            </w:r>
            <w:proofErr w:type="spellEnd"/>
            <w:r w:rsidRPr="00903FCA">
              <w:rPr>
                <w:rFonts w:eastAsia="Calibri" w:cstheme="minorHAnsi"/>
                <w:sz w:val="24"/>
                <w:szCs w:val="24"/>
                <w:lang w:val="fr-FR"/>
              </w:rPr>
              <w:t xml:space="preserve"> de </w:t>
            </w:r>
            <w:proofErr w:type="spellStart"/>
            <w:r w:rsidRPr="00903FCA">
              <w:rPr>
                <w:rFonts w:eastAsia="Calibri" w:cstheme="minorHAnsi"/>
                <w:sz w:val="24"/>
                <w:szCs w:val="24"/>
                <w:lang w:val="fr-FR"/>
              </w:rPr>
              <w:t>conștientizare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periodică</w:t>
            </w:r>
            <w:proofErr w:type="spellEnd"/>
            <w:r w:rsidRPr="00903FCA">
              <w:rPr>
                <w:rFonts w:eastAsia="Calibri" w:cstheme="minorHAnsi"/>
                <w:sz w:val="24"/>
                <w:szCs w:val="24"/>
                <w:lang w:val="fr-FR"/>
              </w:rPr>
              <w:t xml:space="preserve"> a </w:t>
            </w:r>
            <w:proofErr w:type="spellStart"/>
            <w:r w:rsidRPr="00903FCA">
              <w:rPr>
                <w:rFonts w:eastAsia="Calibri" w:cstheme="minorHAnsi"/>
                <w:sz w:val="24"/>
                <w:szCs w:val="24"/>
                <w:lang w:val="fr-FR"/>
              </w:rPr>
              <w:t>lucrătorilor</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cu</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privire</w:t>
            </w:r>
            <w:proofErr w:type="spellEnd"/>
            <w:r w:rsidRPr="00903FCA">
              <w:rPr>
                <w:rFonts w:eastAsia="Calibri" w:cstheme="minorHAnsi"/>
                <w:sz w:val="24"/>
                <w:szCs w:val="24"/>
                <w:lang w:val="fr-FR"/>
              </w:rPr>
              <w:t xml:space="preserve"> la </w:t>
            </w:r>
            <w:proofErr w:type="spellStart"/>
            <w:r w:rsidRPr="00903FCA">
              <w:rPr>
                <w:rFonts w:eastAsia="Calibri" w:cstheme="minorHAnsi"/>
                <w:sz w:val="24"/>
                <w:szCs w:val="24"/>
                <w:lang w:val="fr-FR"/>
              </w:rPr>
              <w:t>toate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măsurile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necesare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pentru</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evitarea</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oricărei</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afectări</w:t>
            </w:r>
            <w:proofErr w:type="spellEnd"/>
            <w:r w:rsidRPr="00903FCA">
              <w:rPr>
                <w:rFonts w:eastAsia="Calibri" w:cstheme="minorHAnsi"/>
                <w:sz w:val="24"/>
                <w:szCs w:val="24"/>
                <w:lang w:val="fr-FR"/>
              </w:rPr>
              <w:t xml:space="preserve"> a </w:t>
            </w:r>
            <w:proofErr w:type="spellStart"/>
            <w:r w:rsidRPr="00903FCA">
              <w:rPr>
                <w:rFonts w:eastAsia="Calibri" w:cstheme="minorHAnsi"/>
                <w:sz w:val="24"/>
                <w:szCs w:val="24"/>
                <w:lang w:val="fr-FR"/>
              </w:rPr>
              <w:t>stării</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corpurilor</w:t>
            </w:r>
            <w:proofErr w:type="spellEnd"/>
            <w:r w:rsidRPr="00903FCA">
              <w:rPr>
                <w:rFonts w:eastAsia="Calibri" w:cstheme="minorHAnsi"/>
                <w:sz w:val="24"/>
                <w:szCs w:val="24"/>
                <w:lang w:val="fr-FR"/>
              </w:rPr>
              <w:t xml:space="preserve"> de </w:t>
            </w:r>
            <w:proofErr w:type="spellStart"/>
            <w:r w:rsidRPr="00903FCA">
              <w:rPr>
                <w:rFonts w:eastAsia="Calibri" w:cstheme="minorHAnsi"/>
                <w:sz w:val="24"/>
                <w:szCs w:val="24"/>
                <w:lang w:val="fr-FR"/>
              </w:rPr>
              <w:t>apă</w:t>
            </w:r>
            <w:proofErr w:type="spellEnd"/>
            <w:r w:rsidRPr="00903FCA">
              <w:rPr>
                <w:rFonts w:eastAsia="Calibri" w:cstheme="minorHAnsi"/>
                <w:sz w:val="24"/>
                <w:szCs w:val="24"/>
                <w:lang w:val="fr-FR"/>
              </w:rPr>
              <w:t xml:space="preserve">. </w:t>
            </w:r>
          </w:p>
          <w:p w14:paraId="36372C28" w14:textId="77777777" w:rsidR="00336C4F" w:rsidRPr="00903FCA" w:rsidRDefault="00336C4F" w:rsidP="00BB5E78">
            <w:pPr>
              <w:jc w:val="both"/>
              <w:rPr>
                <w:rFonts w:eastAsia="Calibri" w:cstheme="minorHAnsi"/>
                <w:sz w:val="24"/>
                <w:szCs w:val="24"/>
                <w:lang w:val="fr-FR"/>
              </w:rPr>
            </w:pPr>
          </w:p>
          <w:p w14:paraId="7DA5CE5F" w14:textId="77777777" w:rsidR="00336C4F" w:rsidRPr="00903FCA" w:rsidRDefault="00336C4F" w:rsidP="00BB5E78">
            <w:pPr>
              <w:tabs>
                <w:tab w:val="left" w:pos="567"/>
              </w:tabs>
              <w:jc w:val="both"/>
              <w:rPr>
                <w:bCs/>
                <w:iCs/>
                <w:sz w:val="24"/>
                <w:szCs w:val="24"/>
              </w:rPr>
            </w:pPr>
            <w:r w:rsidRPr="00903FCA">
              <w:rPr>
                <w:bCs/>
                <w:iCs/>
                <w:sz w:val="24"/>
                <w:szCs w:val="24"/>
              </w:rPr>
              <w:t>Menționăm că proiectul de investiții va i</w:t>
            </w:r>
            <w:r w:rsidR="00395FB6" w:rsidRPr="00903FCA">
              <w:rPr>
                <w:bCs/>
                <w:iCs/>
                <w:sz w:val="24"/>
                <w:szCs w:val="24"/>
              </w:rPr>
              <w:t>ntegra</w:t>
            </w:r>
            <w:r w:rsidRPr="00903FCA">
              <w:rPr>
                <w:bCs/>
                <w:iCs/>
                <w:sz w:val="24"/>
                <w:szCs w:val="24"/>
              </w:rPr>
              <w:t xml:space="preserve"> toate condițiile și măsurile din actul de mediu pentru obținerea autorizației de construire iar verificarea implementării măsurilor de prevenire și reducere atât în timpul lucrărilor de execuție cât și în perioada de funcționare va fi realizată de către Garda Națională de Mediu.</w:t>
            </w:r>
          </w:p>
        </w:tc>
      </w:tr>
      <w:tr w:rsidR="00336C4F" w:rsidRPr="00903FCA" w14:paraId="02DEC681" w14:textId="77777777" w:rsidTr="00BB5E78">
        <w:tc>
          <w:tcPr>
            <w:tcW w:w="3498" w:type="dxa"/>
          </w:tcPr>
          <w:p w14:paraId="42B2575C" w14:textId="77777777" w:rsidR="00336C4F" w:rsidRPr="00903FCA" w:rsidRDefault="00336C4F" w:rsidP="00BB5E78">
            <w:pPr>
              <w:tabs>
                <w:tab w:val="left" w:pos="567"/>
              </w:tabs>
              <w:jc w:val="both"/>
              <w:rPr>
                <w:bCs/>
                <w:iCs/>
                <w:sz w:val="24"/>
                <w:szCs w:val="24"/>
              </w:rPr>
            </w:pPr>
            <w:r w:rsidRPr="00903FCA">
              <w:rPr>
                <w:bCs/>
                <w:iCs/>
                <w:sz w:val="24"/>
                <w:szCs w:val="24"/>
              </w:rPr>
              <w:lastRenderedPageBreak/>
              <w:t>Tranziția către o economie circulară, inclusiv prevenirea generării de deșeuri și reciclarea acestora:</w:t>
            </w:r>
          </w:p>
          <w:p w14:paraId="4ECE48FA" w14:textId="77777777" w:rsidR="00336C4F" w:rsidRPr="00903FCA" w:rsidRDefault="00336C4F" w:rsidP="00BB5E78">
            <w:pPr>
              <w:tabs>
                <w:tab w:val="left" w:pos="567"/>
              </w:tabs>
              <w:jc w:val="both"/>
              <w:rPr>
                <w:bCs/>
                <w:iCs/>
                <w:sz w:val="24"/>
                <w:szCs w:val="24"/>
              </w:rPr>
            </w:pPr>
            <w:r w:rsidRPr="00903FCA">
              <w:rPr>
                <w:bCs/>
                <w:iCs/>
                <w:sz w:val="24"/>
                <w:szCs w:val="24"/>
              </w:rPr>
              <w:t xml:space="preserve">Se preconizează că măsura: </w:t>
            </w:r>
          </w:p>
          <w:p w14:paraId="5AD26F84" w14:textId="77777777" w:rsidR="00336C4F" w:rsidRPr="00903FCA" w:rsidRDefault="00336C4F" w:rsidP="00BB5E78">
            <w:pPr>
              <w:tabs>
                <w:tab w:val="left" w:pos="567"/>
              </w:tabs>
              <w:jc w:val="both"/>
              <w:rPr>
                <w:bCs/>
                <w:iCs/>
                <w:sz w:val="24"/>
                <w:szCs w:val="24"/>
              </w:rPr>
            </w:pPr>
            <w:r w:rsidRPr="00903FCA">
              <w:rPr>
                <w:bCs/>
                <w:iCs/>
                <w:sz w:val="24"/>
                <w:szCs w:val="24"/>
              </w:rPr>
              <w:t>(i)</w:t>
            </w:r>
            <w:r w:rsidRPr="00903FCA">
              <w:rPr>
                <w:bCs/>
                <w:iCs/>
                <w:sz w:val="24"/>
                <w:szCs w:val="24"/>
              </w:rPr>
              <w:tab/>
              <w:t xml:space="preserve">va duce la o creștere semnificativă a generării, a incinerării sau a eliminării deșeurilor, cu excepția incinerării deșeurilor periculoase nereciclabile sau </w:t>
            </w:r>
          </w:p>
          <w:p w14:paraId="560D0CD8" w14:textId="77777777" w:rsidR="00336C4F" w:rsidRPr="00903FCA" w:rsidRDefault="00336C4F" w:rsidP="00BB5E78">
            <w:pPr>
              <w:tabs>
                <w:tab w:val="left" w:pos="567"/>
              </w:tabs>
              <w:jc w:val="both"/>
              <w:rPr>
                <w:bCs/>
                <w:iCs/>
                <w:sz w:val="24"/>
                <w:szCs w:val="24"/>
              </w:rPr>
            </w:pPr>
            <w:r w:rsidRPr="00903FCA">
              <w:rPr>
                <w:bCs/>
                <w:iCs/>
                <w:sz w:val="24"/>
                <w:szCs w:val="24"/>
              </w:rPr>
              <w:t>(ii)</w:t>
            </w:r>
            <w:r w:rsidRPr="00903FCA">
              <w:rPr>
                <w:bCs/>
                <w:iCs/>
                <w:sz w:val="24"/>
                <w:szCs w:val="24"/>
              </w:rPr>
              <w:tab/>
              <w:t xml:space="preserve">va duce la ineficiențe semnificative în utilizarea directă sau indirectă a oricăror resurse naturale în orice etapă a ciclului său de viață, care nu sunt reduse la minimum prin măsuri adecvate sau </w:t>
            </w:r>
          </w:p>
          <w:p w14:paraId="4DB297E7" w14:textId="77777777" w:rsidR="00336C4F" w:rsidRPr="00903FCA" w:rsidRDefault="00336C4F" w:rsidP="00BB5E78">
            <w:pPr>
              <w:tabs>
                <w:tab w:val="left" w:pos="567"/>
              </w:tabs>
              <w:jc w:val="both"/>
              <w:rPr>
                <w:bCs/>
                <w:iCs/>
                <w:sz w:val="24"/>
                <w:szCs w:val="24"/>
              </w:rPr>
            </w:pPr>
            <w:r w:rsidRPr="00903FCA">
              <w:rPr>
                <w:bCs/>
                <w:iCs/>
                <w:sz w:val="24"/>
                <w:szCs w:val="24"/>
              </w:rPr>
              <w:t>(iii)</w:t>
            </w:r>
            <w:r w:rsidRPr="00903FCA">
              <w:rPr>
                <w:bCs/>
                <w:iCs/>
                <w:sz w:val="24"/>
                <w:szCs w:val="24"/>
              </w:rPr>
              <w:tab/>
              <w:t>va cauza prejudicii semnificative și pe termen lung mediului în ceea ce privește economia circulară?</w:t>
            </w:r>
          </w:p>
        </w:tc>
        <w:tc>
          <w:tcPr>
            <w:tcW w:w="720" w:type="dxa"/>
          </w:tcPr>
          <w:p w14:paraId="577A662A" w14:textId="77777777" w:rsidR="00336C4F" w:rsidRPr="00903FCA" w:rsidRDefault="00336C4F" w:rsidP="00BB5E78">
            <w:pPr>
              <w:tabs>
                <w:tab w:val="left" w:pos="567"/>
              </w:tabs>
              <w:jc w:val="both"/>
              <w:rPr>
                <w:bCs/>
                <w:iCs/>
                <w:sz w:val="24"/>
                <w:szCs w:val="24"/>
              </w:rPr>
            </w:pPr>
            <w:r w:rsidRPr="00903FCA">
              <w:rPr>
                <w:bCs/>
                <w:iCs/>
                <w:sz w:val="24"/>
                <w:szCs w:val="24"/>
              </w:rPr>
              <w:t>X</w:t>
            </w:r>
          </w:p>
        </w:tc>
        <w:tc>
          <w:tcPr>
            <w:tcW w:w="9817" w:type="dxa"/>
          </w:tcPr>
          <w:p w14:paraId="0DAE2CA8" w14:textId="77777777" w:rsidR="00336C4F" w:rsidRPr="00903FCA" w:rsidRDefault="00336C4F" w:rsidP="00BB5E78">
            <w:pPr>
              <w:tabs>
                <w:tab w:val="left" w:pos="567"/>
              </w:tabs>
              <w:jc w:val="both"/>
              <w:rPr>
                <w:bCs/>
                <w:iCs/>
                <w:sz w:val="24"/>
                <w:szCs w:val="24"/>
              </w:rPr>
            </w:pPr>
            <w:r w:rsidRPr="00903FCA">
              <w:rPr>
                <w:bCs/>
                <w:iCs/>
                <w:sz w:val="24"/>
                <w:szCs w:val="24"/>
              </w:rPr>
              <w:t xml:space="preserve">Investițiile propuse nu vor afecta obiectivul de economie circulară, inclusiv prevenirea și reciclarea deșeurilor întrucât dezvoltarea infrastructurii de apă și canalizare va fi realizată cu respectarea următoarelor cerințe: </w:t>
            </w:r>
          </w:p>
          <w:p w14:paraId="6DF3E2E0" w14:textId="77777777" w:rsidR="000660A1" w:rsidRPr="00903FCA" w:rsidRDefault="000660A1" w:rsidP="00BB5E78">
            <w:pPr>
              <w:tabs>
                <w:tab w:val="left" w:pos="567"/>
              </w:tabs>
              <w:jc w:val="both"/>
              <w:rPr>
                <w:bCs/>
                <w:iCs/>
                <w:sz w:val="24"/>
                <w:szCs w:val="24"/>
              </w:rPr>
            </w:pPr>
          </w:p>
          <w:p w14:paraId="40538DE8" w14:textId="77777777" w:rsidR="000660A1" w:rsidRPr="00903FCA" w:rsidRDefault="000660A1" w:rsidP="00BB5E78">
            <w:pPr>
              <w:tabs>
                <w:tab w:val="left" w:pos="567"/>
              </w:tabs>
              <w:jc w:val="both"/>
              <w:rPr>
                <w:b/>
                <w:bCs/>
                <w:iCs/>
                <w:sz w:val="24"/>
                <w:szCs w:val="24"/>
              </w:rPr>
            </w:pPr>
            <w:r w:rsidRPr="00903FCA">
              <w:rPr>
                <w:b/>
                <w:bCs/>
                <w:iCs/>
                <w:sz w:val="24"/>
                <w:szCs w:val="24"/>
              </w:rPr>
              <w:t xml:space="preserve">- Studiul de fezabilitate va evalua și aborda </w:t>
            </w:r>
            <w:r w:rsidR="00037F36" w:rsidRPr="00903FCA">
              <w:rPr>
                <w:b/>
                <w:bCs/>
                <w:iCs/>
                <w:sz w:val="24"/>
                <w:szCs w:val="24"/>
              </w:rPr>
              <w:t>toate riscurile identificabile</w:t>
            </w:r>
            <w:r w:rsidRPr="00903FCA">
              <w:rPr>
                <w:b/>
                <w:bCs/>
                <w:iCs/>
                <w:sz w:val="24"/>
                <w:szCs w:val="24"/>
              </w:rPr>
              <w:t xml:space="preserve"> pe care le poate prezenta tehnologia, produsul sau altă soluție care a făcut obiectul cercetării pentru obiectivele economiei circulare, ținând seama de tipurile de prejudicii semnificative potențiale, astfel cum se prevede la articolul 17 alineatul (1) litera (d) din Regulamentul (UE) 2020/852.</w:t>
            </w:r>
          </w:p>
          <w:p w14:paraId="6077D1B9" w14:textId="77777777" w:rsidR="00336C4F" w:rsidRPr="00903FCA" w:rsidRDefault="00336C4F" w:rsidP="00BB5E78">
            <w:pPr>
              <w:tabs>
                <w:tab w:val="left" w:pos="567"/>
              </w:tabs>
              <w:jc w:val="both"/>
              <w:rPr>
                <w:bCs/>
                <w:iCs/>
                <w:sz w:val="24"/>
                <w:szCs w:val="24"/>
              </w:rPr>
            </w:pPr>
          </w:p>
          <w:p w14:paraId="6FB59B3E" w14:textId="77777777" w:rsidR="00336C4F" w:rsidRPr="00903FCA" w:rsidRDefault="00336C4F" w:rsidP="00BB5E78">
            <w:pPr>
              <w:tabs>
                <w:tab w:val="left" w:pos="567"/>
              </w:tabs>
              <w:jc w:val="both"/>
              <w:rPr>
                <w:bCs/>
                <w:iCs/>
                <w:sz w:val="24"/>
                <w:szCs w:val="24"/>
              </w:rPr>
            </w:pPr>
            <w:r w:rsidRPr="00903FCA">
              <w:rPr>
                <w:bCs/>
                <w:iCs/>
                <w:sz w:val="24"/>
                <w:szCs w:val="24"/>
              </w:rPr>
              <w:t>- 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w:t>
            </w:r>
          </w:p>
          <w:p w14:paraId="25118F17" w14:textId="77777777" w:rsidR="00336C4F" w:rsidRPr="00903FCA" w:rsidRDefault="00336C4F" w:rsidP="00BB5E78">
            <w:pPr>
              <w:tabs>
                <w:tab w:val="left" w:pos="567"/>
              </w:tabs>
              <w:jc w:val="both"/>
              <w:rPr>
                <w:bCs/>
                <w:iCs/>
                <w:sz w:val="24"/>
                <w:szCs w:val="24"/>
              </w:rPr>
            </w:pPr>
          </w:p>
          <w:p w14:paraId="2DAB18AF" w14:textId="77777777" w:rsidR="00336C4F" w:rsidRPr="00903FCA" w:rsidRDefault="00336C4F" w:rsidP="00BB5E78">
            <w:pPr>
              <w:tabs>
                <w:tab w:val="left" w:pos="567"/>
              </w:tabs>
              <w:jc w:val="both"/>
              <w:rPr>
                <w:bCs/>
                <w:iCs/>
                <w:sz w:val="24"/>
                <w:szCs w:val="24"/>
              </w:rPr>
            </w:pPr>
            <w:r w:rsidRPr="00903FCA">
              <w:rPr>
                <w:bCs/>
                <w:iCs/>
                <w:sz w:val="24"/>
                <w:szCs w:val="24"/>
              </w:rPr>
              <w:t>- În toate etapele proiectului se va menţine evidenţa gestiunii deşeurilor conform Legii nr. 211/2011 privind regimul deşeurilor, cu modificările şi completările ulterioare, HG nr. 856/2002 privind evidența gestiunii 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w:t>
            </w:r>
          </w:p>
          <w:p w14:paraId="17DEB550" w14:textId="77777777" w:rsidR="00336C4F" w:rsidRPr="00903FCA" w:rsidRDefault="00336C4F" w:rsidP="00BB5E78">
            <w:pPr>
              <w:tabs>
                <w:tab w:val="left" w:pos="567"/>
              </w:tabs>
              <w:jc w:val="both"/>
              <w:rPr>
                <w:bCs/>
                <w:iCs/>
                <w:sz w:val="24"/>
                <w:szCs w:val="24"/>
              </w:rPr>
            </w:pPr>
          </w:p>
          <w:p w14:paraId="55DE7954" w14:textId="77777777" w:rsidR="00336C4F" w:rsidRPr="00903FCA" w:rsidRDefault="00336C4F" w:rsidP="00BB5E78">
            <w:pPr>
              <w:tabs>
                <w:tab w:val="left" w:pos="567"/>
              </w:tabs>
              <w:jc w:val="both"/>
              <w:rPr>
                <w:bCs/>
                <w:iCs/>
                <w:sz w:val="24"/>
                <w:szCs w:val="24"/>
              </w:rPr>
            </w:pPr>
            <w:r w:rsidRPr="00903FCA">
              <w:rPr>
                <w:bCs/>
                <w:iCs/>
                <w:sz w:val="24"/>
                <w:szCs w:val="24"/>
              </w:rPr>
              <w:t>- În conformitate cu prevederile Deciziei nr. 2000/532/CE a Comisiei, preluată în legislaţia naţională prin HG nr. 856/2002, cu modificările și completările ulterioare, lucrările nu presupun utilizarea unor categorii de materiale care să poată fi încadrate în categoria substanțelor toxice și periculoase.</w:t>
            </w:r>
          </w:p>
          <w:p w14:paraId="52E17F5B" w14:textId="77777777" w:rsidR="00336C4F" w:rsidRPr="00903FCA" w:rsidRDefault="00336C4F" w:rsidP="00BB5E78">
            <w:pPr>
              <w:tabs>
                <w:tab w:val="left" w:pos="567"/>
              </w:tabs>
              <w:jc w:val="both"/>
              <w:rPr>
                <w:bCs/>
                <w:iCs/>
                <w:sz w:val="24"/>
                <w:szCs w:val="24"/>
              </w:rPr>
            </w:pPr>
          </w:p>
          <w:p w14:paraId="2FDF98DB" w14:textId="77777777" w:rsidR="00336C4F" w:rsidRPr="00903FCA" w:rsidRDefault="00336C4F" w:rsidP="00BB5E78">
            <w:pPr>
              <w:tabs>
                <w:tab w:val="left" w:pos="567"/>
              </w:tabs>
              <w:jc w:val="both"/>
              <w:rPr>
                <w:bCs/>
                <w:iCs/>
                <w:sz w:val="24"/>
                <w:szCs w:val="24"/>
              </w:rPr>
            </w:pPr>
            <w:r w:rsidRPr="00903FCA">
              <w:rPr>
                <w:bCs/>
                <w:iCs/>
                <w:sz w:val="24"/>
                <w:szCs w:val="24"/>
              </w:rPr>
              <w:lastRenderedPageBreak/>
              <w:t>- În ceea ce priveşte deşeurile recuperabile rezultate pe perioada executării lucrărilor, constructorul 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cu Protocolul UE de gestionare a deșeurilor din construcții și demolări.</w:t>
            </w:r>
          </w:p>
          <w:p w14:paraId="2FF7D862" w14:textId="77777777" w:rsidR="00336C4F" w:rsidRPr="00903FCA" w:rsidRDefault="00336C4F" w:rsidP="00BB5E78">
            <w:pPr>
              <w:tabs>
                <w:tab w:val="left" w:pos="567"/>
              </w:tabs>
              <w:jc w:val="both"/>
              <w:rPr>
                <w:bCs/>
                <w:iCs/>
                <w:sz w:val="24"/>
                <w:szCs w:val="24"/>
              </w:rPr>
            </w:pPr>
          </w:p>
          <w:p w14:paraId="523504BD" w14:textId="77777777" w:rsidR="00336C4F" w:rsidRPr="00903FCA" w:rsidRDefault="00336C4F" w:rsidP="00BB5E78">
            <w:pPr>
              <w:tabs>
                <w:tab w:val="left" w:pos="567"/>
              </w:tabs>
              <w:jc w:val="both"/>
              <w:rPr>
                <w:bCs/>
                <w:iCs/>
                <w:sz w:val="24"/>
                <w:szCs w:val="24"/>
              </w:rPr>
            </w:pPr>
            <w:r w:rsidRPr="00903FCA">
              <w:rPr>
                <w:bCs/>
                <w:iCs/>
                <w:sz w:val="24"/>
                <w:szCs w:val="24"/>
              </w:rPr>
              <w:t>- Astfel, în conformitate cu reglementările în vigoare, deşeurile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w:t>
            </w:r>
            <w:r w:rsidR="00DD3539">
              <w:rPr>
                <w:bCs/>
                <w:iCs/>
                <w:sz w:val="24"/>
                <w:szCs w:val="24"/>
              </w:rPr>
              <w:t xml:space="preserve"> </w:t>
            </w:r>
            <w:r w:rsidRPr="00903FCA">
              <w:rPr>
                <w:bCs/>
                <w:iCs/>
                <w:sz w:val="24"/>
                <w:szCs w:val="24"/>
              </w:rPr>
              <w:t>/</w:t>
            </w:r>
            <w:r w:rsidR="00DD3539">
              <w:rPr>
                <w:bCs/>
                <w:iCs/>
                <w:sz w:val="24"/>
                <w:szCs w:val="24"/>
              </w:rPr>
              <w:t xml:space="preserve"> </w:t>
            </w:r>
            <w:r w:rsidRPr="00903FCA">
              <w:rPr>
                <w:bCs/>
                <w:iCs/>
                <w:sz w:val="24"/>
                <w:szCs w:val="24"/>
              </w:rPr>
              <w:t>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57039808" w14:textId="77777777" w:rsidR="00336C4F" w:rsidRPr="00903FCA" w:rsidRDefault="00336C4F" w:rsidP="00BB5E78">
            <w:pPr>
              <w:tabs>
                <w:tab w:val="left" w:pos="567"/>
              </w:tabs>
              <w:jc w:val="both"/>
              <w:rPr>
                <w:bCs/>
                <w:iCs/>
                <w:sz w:val="24"/>
                <w:szCs w:val="24"/>
              </w:rPr>
            </w:pPr>
          </w:p>
          <w:p w14:paraId="3FEC4EC9" w14:textId="77777777" w:rsidR="00336C4F" w:rsidRPr="00903FCA" w:rsidRDefault="00336C4F" w:rsidP="00BB5E78">
            <w:pPr>
              <w:tabs>
                <w:tab w:val="left" w:pos="567"/>
              </w:tabs>
              <w:jc w:val="both"/>
              <w:rPr>
                <w:bCs/>
                <w:iCs/>
                <w:sz w:val="24"/>
                <w:szCs w:val="24"/>
              </w:rPr>
            </w:pPr>
            <w:r w:rsidRPr="00903FCA">
              <w:rPr>
                <w:bCs/>
                <w:iCs/>
                <w:sz w:val="24"/>
                <w:szCs w:val="24"/>
              </w:rPr>
              <w:t>În toate etapele proiectului se va menţine evidenţa gestiunii deşeurilor conform Legii nr. 211/2011 privind regimul deşeurilor, cu modificările şi completările ulterioare, HG nr. 856/2002 şi respectiv Legea nr. 249/2015 privind modalitatea de gestionare a ambalajelor şi a deşeurilor de ambalaje, cu modificările şi completările ulterioare.</w:t>
            </w:r>
          </w:p>
          <w:p w14:paraId="679753BA" w14:textId="77777777" w:rsidR="00336C4F" w:rsidRPr="00903FCA" w:rsidRDefault="00336C4F" w:rsidP="00BB5E78">
            <w:pPr>
              <w:tabs>
                <w:tab w:val="left" w:pos="567"/>
              </w:tabs>
              <w:jc w:val="both"/>
              <w:rPr>
                <w:bCs/>
                <w:iCs/>
                <w:sz w:val="24"/>
                <w:szCs w:val="24"/>
              </w:rPr>
            </w:pPr>
            <w:r w:rsidRPr="00903FCA">
              <w:rPr>
                <w:bCs/>
                <w:iCs/>
                <w:sz w:val="24"/>
                <w:szCs w:val="24"/>
              </w:rPr>
              <w:t xml:space="preserve"> </w:t>
            </w:r>
          </w:p>
          <w:p w14:paraId="3373F730" w14:textId="77777777" w:rsidR="00336C4F" w:rsidRPr="00903FCA" w:rsidRDefault="00336C4F" w:rsidP="00BB5E78">
            <w:pPr>
              <w:tabs>
                <w:tab w:val="left" w:pos="567"/>
              </w:tabs>
              <w:jc w:val="both"/>
              <w:rPr>
                <w:bCs/>
                <w:iCs/>
                <w:sz w:val="24"/>
                <w:szCs w:val="24"/>
              </w:rPr>
            </w:pPr>
            <w:r w:rsidRPr="00903FCA">
              <w:rPr>
                <w:bCs/>
                <w:iCs/>
                <w:sz w:val="24"/>
                <w:szCs w:val="24"/>
              </w:rPr>
              <w:t>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w:t>
            </w:r>
          </w:p>
        </w:tc>
      </w:tr>
      <w:tr w:rsidR="00336C4F" w:rsidRPr="00903FCA" w14:paraId="1EEE2DD1" w14:textId="77777777" w:rsidTr="00BB5E78">
        <w:tc>
          <w:tcPr>
            <w:tcW w:w="3498" w:type="dxa"/>
          </w:tcPr>
          <w:p w14:paraId="37720314" w14:textId="77777777" w:rsidR="00336C4F" w:rsidRPr="00903FCA" w:rsidRDefault="00336C4F" w:rsidP="00BB5E78">
            <w:pPr>
              <w:ind w:hanging="2"/>
              <w:jc w:val="both"/>
              <w:rPr>
                <w:rFonts w:cstheme="minorHAnsi"/>
                <w:i/>
                <w:iCs/>
                <w:sz w:val="24"/>
                <w:szCs w:val="24"/>
              </w:rPr>
            </w:pPr>
            <w:r w:rsidRPr="00903FCA">
              <w:rPr>
                <w:rFonts w:cstheme="minorHAnsi"/>
                <w:i/>
                <w:iCs/>
                <w:sz w:val="24"/>
                <w:szCs w:val="24"/>
              </w:rPr>
              <w:lastRenderedPageBreak/>
              <w:t>Prevenirea și controlul poluării:</w:t>
            </w:r>
          </w:p>
          <w:p w14:paraId="2BECE34C" w14:textId="77777777" w:rsidR="00336C4F" w:rsidRPr="00903FCA" w:rsidRDefault="00336C4F" w:rsidP="00BB5E78">
            <w:pPr>
              <w:tabs>
                <w:tab w:val="left" w:pos="567"/>
              </w:tabs>
              <w:jc w:val="both"/>
              <w:rPr>
                <w:bCs/>
                <w:iCs/>
                <w:sz w:val="24"/>
                <w:szCs w:val="24"/>
              </w:rPr>
            </w:pPr>
            <w:r w:rsidRPr="00903FCA">
              <w:rPr>
                <w:rFonts w:cstheme="minorHAnsi"/>
                <w:sz w:val="24"/>
                <w:szCs w:val="24"/>
              </w:rPr>
              <w:t>- Se preconizează că măsura va duce la o creștere semnificativă a emisiilor de poluanți în aer, apă sau sol?</w:t>
            </w:r>
          </w:p>
        </w:tc>
        <w:tc>
          <w:tcPr>
            <w:tcW w:w="720" w:type="dxa"/>
          </w:tcPr>
          <w:p w14:paraId="39D89A99" w14:textId="77777777" w:rsidR="00336C4F" w:rsidRPr="00903FCA" w:rsidRDefault="00336C4F" w:rsidP="00BB5E78">
            <w:pPr>
              <w:tabs>
                <w:tab w:val="left" w:pos="567"/>
              </w:tabs>
              <w:jc w:val="both"/>
              <w:rPr>
                <w:bCs/>
                <w:iCs/>
                <w:sz w:val="24"/>
                <w:szCs w:val="24"/>
              </w:rPr>
            </w:pPr>
          </w:p>
        </w:tc>
        <w:tc>
          <w:tcPr>
            <w:tcW w:w="9817" w:type="dxa"/>
          </w:tcPr>
          <w:p w14:paraId="45AFBE11" w14:textId="77777777" w:rsidR="002E2E65" w:rsidRPr="00903FCA" w:rsidRDefault="002E2E65" w:rsidP="00BB5E78">
            <w:pPr>
              <w:spacing w:before="100" w:beforeAutospacing="1" w:after="100" w:afterAutospacing="1"/>
              <w:jc w:val="both"/>
              <w:rPr>
                <w:b/>
                <w:noProof/>
                <w:sz w:val="24"/>
                <w:szCs w:val="24"/>
              </w:rPr>
            </w:pPr>
            <w:r w:rsidRPr="00903FCA">
              <w:rPr>
                <w:b/>
                <w:sz w:val="24"/>
                <w:szCs w:val="24"/>
              </w:rPr>
              <w:t>Studiul de fezabilitate va evaluate și aborda toate riscurile identificabile care pot genera o creștere semnificativă a emisiilor de poluanți în aer, apă sau sol provenite de la tehnologia, produsul sau altă soluție care a făcut obiectul cercetării.</w:t>
            </w:r>
          </w:p>
          <w:p w14:paraId="021B6DE4" w14:textId="77777777" w:rsidR="00336C4F" w:rsidRPr="00903FCA" w:rsidRDefault="00336C4F" w:rsidP="00BB5E78">
            <w:pPr>
              <w:spacing w:before="100" w:beforeAutospacing="1" w:after="100" w:afterAutospacing="1"/>
              <w:jc w:val="both"/>
              <w:rPr>
                <w:noProof/>
                <w:sz w:val="24"/>
                <w:szCs w:val="24"/>
              </w:rPr>
            </w:pPr>
            <w:r w:rsidRPr="00903FCA">
              <w:rPr>
                <w:noProof/>
                <w:sz w:val="24"/>
                <w:szCs w:val="24"/>
              </w:rPr>
              <w:t>Implementarea proiect</w:t>
            </w:r>
            <w:r w:rsidR="0099274B" w:rsidRPr="00903FCA">
              <w:rPr>
                <w:noProof/>
                <w:sz w:val="24"/>
                <w:szCs w:val="24"/>
              </w:rPr>
              <w:t>ului</w:t>
            </w:r>
            <w:r w:rsidRPr="00903FCA">
              <w:rPr>
                <w:noProof/>
                <w:sz w:val="24"/>
                <w:szCs w:val="24"/>
              </w:rPr>
              <w:t xml:space="preserve"> se va face cu respectarea condițiilor de protecție a factorilor de mediu</w:t>
            </w:r>
            <w:r w:rsidR="0043332B" w:rsidRPr="00903FCA">
              <w:rPr>
                <w:noProof/>
                <w:sz w:val="24"/>
                <w:szCs w:val="24"/>
              </w:rPr>
              <w:t>:</w:t>
            </w:r>
          </w:p>
          <w:p w14:paraId="715383E4" w14:textId="77777777" w:rsidR="00336C4F" w:rsidRPr="00903FCA" w:rsidRDefault="00336C4F" w:rsidP="00BB5E78">
            <w:pPr>
              <w:spacing w:before="100" w:beforeAutospacing="1" w:after="100" w:afterAutospacing="1"/>
              <w:jc w:val="both"/>
              <w:rPr>
                <w:noProof/>
                <w:sz w:val="24"/>
                <w:szCs w:val="24"/>
              </w:rPr>
            </w:pPr>
            <w:r w:rsidRPr="00903FCA">
              <w:rPr>
                <w:noProof/>
                <w:sz w:val="24"/>
                <w:szCs w:val="24"/>
              </w:rPr>
              <w:t>Aerul</w:t>
            </w:r>
          </w:p>
          <w:p w14:paraId="2BF7A749" w14:textId="77777777" w:rsidR="00336C4F" w:rsidRPr="00903FCA" w:rsidRDefault="00336C4F" w:rsidP="00BB5E78">
            <w:pPr>
              <w:spacing w:before="100" w:beforeAutospacing="1" w:after="100" w:afterAutospacing="1"/>
              <w:jc w:val="both"/>
              <w:rPr>
                <w:noProof/>
                <w:sz w:val="24"/>
                <w:szCs w:val="24"/>
              </w:rPr>
            </w:pPr>
            <w:r w:rsidRPr="00903FCA">
              <w:rPr>
                <w:noProof/>
                <w:sz w:val="24"/>
                <w:szCs w:val="24"/>
              </w:rPr>
              <w:t>În cea mai mare parte, sursele de emisie a poluanţilor atmosferici vor fi surse la sol libere, deschise şi mobile sau staţionare difuze/ dirijate.</w:t>
            </w:r>
          </w:p>
          <w:p w14:paraId="56D963D3" w14:textId="77777777" w:rsidR="00336C4F" w:rsidRPr="00903FCA" w:rsidRDefault="00336C4F" w:rsidP="00BB5E78">
            <w:pPr>
              <w:spacing w:before="100" w:beforeAutospacing="1" w:after="100" w:afterAutospacing="1"/>
              <w:jc w:val="both"/>
              <w:rPr>
                <w:noProof/>
                <w:sz w:val="24"/>
                <w:szCs w:val="24"/>
              </w:rPr>
            </w:pPr>
            <w:r w:rsidRPr="00903FCA">
              <w:rPr>
                <w:noProof/>
                <w:sz w:val="24"/>
                <w:szCs w:val="24"/>
              </w:rPr>
              <w:t>Activitatea de realizare a lucrărilor de construcţii include deopotrivă şi surse mobile de emisii, reprezentate de utilajele necesare desfăşurării lucrărilor, de vehiculele care vor asigura transportul materialelor de construcţii, precum şi de aprovizionare cu materiale necesare lucrărilor de construcţie, dar şi de vehiculele necesare evacuării deşeurilor de pe amplasament. Funcţionarea acestora va fi intermitentă, în funcţie de programul de lucru şi de graficul lucrărilor.</w:t>
            </w:r>
          </w:p>
          <w:p w14:paraId="6CD77A5B" w14:textId="77777777" w:rsidR="00336C4F" w:rsidRPr="00903FCA" w:rsidRDefault="00336C4F" w:rsidP="00BB5E78">
            <w:pPr>
              <w:spacing w:before="100" w:beforeAutospacing="1" w:after="100" w:afterAutospacing="1"/>
              <w:jc w:val="both"/>
              <w:rPr>
                <w:noProof/>
                <w:sz w:val="24"/>
                <w:szCs w:val="24"/>
              </w:rPr>
            </w:pPr>
            <w:r w:rsidRPr="00903FCA">
              <w:rPr>
                <w:noProof/>
                <w:sz w:val="24"/>
                <w:szCs w:val="24"/>
              </w:rPr>
              <w:t xml:space="preserve">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 </w:t>
            </w:r>
          </w:p>
          <w:p w14:paraId="217DD3B2" w14:textId="77777777" w:rsidR="00336C4F" w:rsidRPr="00903FCA" w:rsidRDefault="00336C4F" w:rsidP="00BB5E78">
            <w:pPr>
              <w:spacing w:before="100" w:beforeAutospacing="1" w:after="100" w:afterAutospacing="1"/>
              <w:jc w:val="both"/>
              <w:rPr>
                <w:noProof/>
                <w:sz w:val="24"/>
                <w:szCs w:val="24"/>
              </w:rPr>
            </w:pPr>
            <w:r w:rsidRPr="00903FCA">
              <w:rPr>
                <w:noProof/>
                <w:sz w:val="24"/>
                <w:szCs w:val="24"/>
              </w:rPr>
              <w:t>Pe cât posibil se vor lua măsuri de atenuare, astfel că lucrările aferente proiectului vor fi realizate cu utilaje mai puţin poluante.</w:t>
            </w:r>
          </w:p>
          <w:p w14:paraId="732F1706" w14:textId="77777777" w:rsidR="00336C4F" w:rsidRPr="00903FCA" w:rsidRDefault="00336C4F" w:rsidP="00BB5E78">
            <w:pPr>
              <w:spacing w:before="100" w:beforeAutospacing="1" w:after="100" w:afterAutospacing="1"/>
              <w:jc w:val="both"/>
              <w:rPr>
                <w:noProof/>
                <w:sz w:val="24"/>
                <w:szCs w:val="24"/>
              </w:rPr>
            </w:pPr>
            <w:r w:rsidRPr="00903FCA">
              <w:rPr>
                <w:noProof/>
                <w:sz w:val="24"/>
                <w:szCs w:val="24"/>
              </w:rPr>
              <w:t>Apa</w:t>
            </w:r>
          </w:p>
          <w:p w14:paraId="70932655" w14:textId="77777777" w:rsidR="00336C4F" w:rsidRPr="00903FCA" w:rsidRDefault="00336C4F" w:rsidP="00BB5E78">
            <w:pPr>
              <w:spacing w:after="160" w:line="259" w:lineRule="auto"/>
              <w:jc w:val="both"/>
              <w:rPr>
                <w:sz w:val="24"/>
                <w:szCs w:val="24"/>
              </w:rPr>
            </w:pPr>
            <w:r w:rsidRPr="00903FCA">
              <w:rPr>
                <w:sz w:val="24"/>
                <w:szCs w:val="24"/>
              </w:rPr>
              <w:lastRenderedPageBreak/>
              <w:t>Pe parcursul etapei de execuţie, se vor lua măsurile necesare astfel încât deșeurile rezultate din demontări/demolări, precum și materialele necesare pentru construire, să fie corect depozitate pentru a se evita infiltraţiile în stratul acvifer sau în apele de suprafaţă, urmare a antrenării acestora de către apele pluviale sau de către vânt.</w:t>
            </w:r>
          </w:p>
          <w:p w14:paraId="58326D1C" w14:textId="77777777" w:rsidR="00336C4F" w:rsidRPr="00903FCA" w:rsidRDefault="00336C4F" w:rsidP="00BB5E78">
            <w:pPr>
              <w:spacing w:after="160" w:line="259" w:lineRule="auto"/>
              <w:jc w:val="both"/>
              <w:rPr>
                <w:sz w:val="24"/>
                <w:szCs w:val="24"/>
              </w:rPr>
            </w:pPr>
            <w:r w:rsidRPr="00903FCA">
              <w:rPr>
                <w:sz w:val="24"/>
                <w:szCs w:val="24"/>
              </w:rPr>
              <w:t>Se va asigura formarea periodică a tuturor lucrătorilor de la fața locului pentru a se asigura evitarea scurgerilor accidentale de substanţe chimice, carburanţi şi uleiuri provenite de la funcţionarea utilajelor implicate în lucrările de construcţie sau datorate manevrării defectuoase a autovehiculelor de transport.</w:t>
            </w:r>
          </w:p>
          <w:p w14:paraId="2190AA1C" w14:textId="77777777" w:rsidR="00336C4F" w:rsidRPr="00903FCA" w:rsidRDefault="00336C4F" w:rsidP="00BB5E78">
            <w:pPr>
              <w:spacing w:after="160" w:line="259" w:lineRule="auto"/>
              <w:jc w:val="both"/>
              <w:rPr>
                <w:sz w:val="24"/>
                <w:szCs w:val="24"/>
              </w:rPr>
            </w:pPr>
            <w:r w:rsidRPr="00903FCA">
              <w:rPr>
                <w:sz w:val="24"/>
                <w:szCs w:val="24"/>
              </w:rPr>
              <w:t>Funcţionarea unor utilaje ce utilizează motoare cu combustie internă în preajma corpurilor de apă conţin un factor de risc inerent în cazul unor accidente, ce pot astfel conduce la contaminarea punctiformă şi temporară a corpurilor de apă de suprafaţă, însă acest risc poate fi adresat în cadrul unui plan de management de mediu (PMM), elaborat înainte de începerea etapei de execuţie a proiectului.</w:t>
            </w:r>
          </w:p>
          <w:p w14:paraId="45DAACF8" w14:textId="77777777" w:rsidR="00336C4F" w:rsidRPr="00903FCA" w:rsidRDefault="00336C4F" w:rsidP="00BB5E78">
            <w:pPr>
              <w:spacing w:before="100" w:beforeAutospacing="1" w:after="100" w:afterAutospacing="1"/>
              <w:jc w:val="both"/>
              <w:rPr>
                <w:noProof/>
                <w:sz w:val="24"/>
                <w:szCs w:val="24"/>
              </w:rPr>
            </w:pPr>
            <w:r w:rsidRPr="00903FCA">
              <w:rPr>
                <w:sz w:val="24"/>
                <w:szCs w:val="24"/>
              </w:rPr>
              <w:t>În etapa de dezafectare a proiectului, potenţialele surse de poluare a apei vor fi similare cu cele din etapa de construcţie, lucrările fiind realizate cu aceleaşi tipuri de utilaje.</w:t>
            </w:r>
          </w:p>
          <w:p w14:paraId="712A73CB" w14:textId="77777777" w:rsidR="00336C4F" w:rsidRPr="00903FCA" w:rsidRDefault="00336C4F" w:rsidP="00BB5E78">
            <w:pPr>
              <w:spacing w:before="100" w:beforeAutospacing="1" w:after="100" w:afterAutospacing="1"/>
              <w:jc w:val="both"/>
              <w:rPr>
                <w:noProof/>
                <w:sz w:val="24"/>
                <w:szCs w:val="24"/>
              </w:rPr>
            </w:pPr>
            <w:r w:rsidRPr="00903FCA">
              <w:rPr>
                <w:noProof/>
                <w:sz w:val="24"/>
                <w:szCs w:val="24"/>
              </w:rPr>
              <w:t>Utilizarea substanțelor chimice</w:t>
            </w:r>
          </w:p>
          <w:p w14:paraId="04A91A73" w14:textId="77777777" w:rsidR="00336C4F" w:rsidRPr="00903FCA" w:rsidRDefault="00336C4F" w:rsidP="00BB5E78">
            <w:pPr>
              <w:spacing w:before="100" w:beforeAutospacing="1" w:after="100" w:afterAutospacing="1"/>
              <w:jc w:val="both"/>
              <w:rPr>
                <w:noProof/>
                <w:sz w:val="24"/>
                <w:szCs w:val="24"/>
              </w:rPr>
            </w:pPr>
            <w:r w:rsidRPr="00903FCA">
              <w:rPr>
                <w:noProof/>
                <w:sz w:val="24"/>
                <w:szCs w:val="24"/>
              </w:rPr>
              <w:t>De asemenea, în ceea ce privește utilizarea și prezența substanțelor chimice, activitatea nu va utiliza:</w:t>
            </w:r>
          </w:p>
          <w:p w14:paraId="6668703D" w14:textId="77777777" w:rsidR="00336C4F" w:rsidRPr="00903FCA" w:rsidRDefault="00336C4F" w:rsidP="00BB5E78">
            <w:pPr>
              <w:spacing w:before="100" w:beforeAutospacing="1" w:after="100" w:afterAutospacing="1"/>
              <w:jc w:val="both"/>
              <w:rPr>
                <w:noProof/>
                <w:sz w:val="24"/>
                <w:szCs w:val="24"/>
              </w:rPr>
            </w:pPr>
            <w:r w:rsidRPr="00903FCA">
              <w:rPr>
                <w:noProof/>
                <w:sz w:val="24"/>
                <w:szCs w:val="24"/>
              </w:rPr>
              <w:t>(a) ca atare, în amestecuri sau în articole, substanțele enumerate în anexa I sau anexa II la Regulamentul (UE) 2019/1021 al Parlamentului European și al Consiliului , cu excepția cazului în care substanțele sunt prezente ca urme neintenționate de contaminant;</w:t>
            </w:r>
          </w:p>
          <w:p w14:paraId="4FA6B26B" w14:textId="77777777" w:rsidR="00336C4F" w:rsidRPr="00903FCA" w:rsidRDefault="00336C4F" w:rsidP="00BB5E78">
            <w:pPr>
              <w:spacing w:before="100" w:beforeAutospacing="1" w:after="100" w:afterAutospacing="1"/>
              <w:jc w:val="both"/>
              <w:rPr>
                <w:noProof/>
                <w:sz w:val="24"/>
                <w:szCs w:val="24"/>
              </w:rPr>
            </w:pPr>
            <w:r w:rsidRPr="00903FCA">
              <w:rPr>
                <w:noProof/>
                <w:sz w:val="24"/>
                <w:szCs w:val="24"/>
              </w:rPr>
              <w:lastRenderedPageBreak/>
              <w:t>(b) mercurul și a compușii mercurului, amestecurile acestora și a produselor cu adaos de mercur, astfel cum sunt definite la articolul 2 din Regulamentul (UE) 2017/852 al Parlamentului European și al Consiliului;</w:t>
            </w:r>
          </w:p>
          <w:p w14:paraId="4917A00B" w14:textId="77777777" w:rsidR="00336C4F" w:rsidRPr="00903FCA" w:rsidRDefault="00336C4F" w:rsidP="00BB5E78">
            <w:pPr>
              <w:spacing w:before="100" w:beforeAutospacing="1" w:after="100" w:afterAutospacing="1"/>
              <w:jc w:val="both"/>
              <w:rPr>
                <w:noProof/>
                <w:sz w:val="24"/>
                <w:szCs w:val="24"/>
              </w:rPr>
            </w:pPr>
            <w:r w:rsidRPr="00903FCA">
              <w:rPr>
                <w:noProof/>
                <w:sz w:val="24"/>
                <w:szCs w:val="24"/>
              </w:rPr>
              <w:t>(c) ca atare, în amestecuri sau în articole, substanțele enumerate în anexa I sau anexa II la Regulamentul (CE) nr. 1005/2009 al Parlamentului European și al Consiliului ;</w:t>
            </w:r>
          </w:p>
          <w:p w14:paraId="2A63926D" w14:textId="77777777" w:rsidR="00336C4F" w:rsidRPr="00903FCA" w:rsidRDefault="00336C4F" w:rsidP="00BB5E78">
            <w:pPr>
              <w:spacing w:before="100" w:beforeAutospacing="1" w:after="100" w:afterAutospacing="1"/>
              <w:jc w:val="both"/>
              <w:rPr>
                <w:noProof/>
                <w:sz w:val="24"/>
                <w:szCs w:val="24"/>
              </w:rPr>
            </w:pPr>
            <w:r w:rsidRPr="00903FCA">
              <w:rPr>
                <w:noProof/>
                <w:sz w:val="24"/>
                <w:szCs w:val="24"/>
              </w:rPr>
              <w:t xml:space="preserve">(d) ca atare, în amestecuri sau în articole, substanțele enumerate în anexa II la Directiva 2011/65/UE a Parlamentului European și a Consiliului , cu excepția cazului în care se respectă pe deplin articolul 4 alineatul (1) din directiva respectivă; </w:t>
            </w:r>
          </w:p>
          <w:p w14:paraId="48F51D90" w14:textId="77777777" w:rsidR="00336C4F" w:rsidRPr="00903FCA" w:rsidRDefault="00336C4F" w:rsidP="00BB5E78">
            <w:pPr>
              <w:spacing w:before="100" w:beforeAutospacing="1" w:after="100" w:afterAutospacing="1"/>
              <w:jc w:val="both"/>
              <w:rPr>
                <w:noProof/>
                <w:sz w:val="24"/>
                <w:szCs w:val="24"/>
              </w:rPr>
            </w:pPr>
            <w:r w:rsidRPr="00903FCA">
              <w:rPr>
                <w:noProof/>
                <w:sz w:val="24"/>
                <w:szCs w:val="24"/>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7E7BFF77" w14:textId="77777777" w:rsidR="00336C4F" w:rsidRPr="00903FCA" w:rsidRDefault="00336C4F" w:rsidP="00BB5E78">
            <w:pPr>
              <w:spacing w:before="100" w:beforeAutospacing="1" w:after="100" w:afterAutospacing="1"/>
              <w:jc w:val="both"/>
              <w:rPr>
                <w:noProof/>
                <w:sz w:val="24"/>
                <w:szCs w:val="24"/>
              </w:rPr>
            </w:pPr>
            <w:r w:rsidRPr="00903FCA">
              <w:rPr>
                <w:noProof/>
                <w:sz w:val="24"/>
                <w:szCs w:val="24"/>
              </w:rPr>
              <w:t xml:space="preserve">(f)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 </w:t>
            </w:r>
          </w:p>
          <w:p w14:paraId="7604767B" w14:textId="77777777" w:rsidR="00336C4F" w:rsidRPr="00903FCA" w:rsidRDefault="00336C4F" w:rsidP="00BB5E78">
            <w:pPr>
              <w:spacing w:before="100" w:beforeAutospacing="1" w:after="100" w:afterAutospacing="1"/>
              <w:jc w:val="both"/>
              <w:rPr>
                <w:noProof/>
                <w:color w:val="000000" w:themeColor="text1"/>
                <w:sz w:val="24"/>
                <w:szCs w:val="24"/>
              </w:rPr>
            </w:pPr>
            <w:r w:rsidRPr="00903FCA">
              <w:rPr>
                <w:noProof/>
                <w:sz w:val="24"/>
                <w:szCs w:val="24"/>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24424F6F" w14:textId="77777777" w:rsidR="00336C4F" w:rsidRPr="00903FCA" w:rsidRDefault="00336C4F" w:rsidP="00BB5E78">
            <w:pPr>
              <w:tabs>
                <w:tab w:val="left" w:pos="567"/>
              </w:tabs>
              <w:jc w:val="both"/>
              <w:rPr>
                <w:bCs/>
                <w:iCs/>
                <w:sz w:val="24"/>
                <w:szCs w:val="24"/>
              </w:rPr>
            </w:pPr>
            <w:r w:rsidRPr="00903FCA">
              <w:rPr>
                <w:noProof/>
                <w:color w:val="000000" w:themeColor="text1"/>
                <w:sz w:val="24"/>
                <w:szCs w:val="24"/>
              </w:rPr>
              <w:t xml:space="preserve">Deșeurile solide, materialul rezultat din decopertări, excavații, combustibilii sau uleiurile nu se vor deversa în albia cursului de apă sau lacul de acumulare; se va proceda la colectarea selectivă a deșeurilor în vederea valorificării şi /sau eliminării prin firme autorizate. Pe perioada execuției lucrărilor se va acorda o atenție deosebită scurgerilor de carburanți și se va asigura un management </w:t>
            </w:r>
            <w:r w:rsidRPr="00903FCA">
              <w:rPr>
                <w:noProof/>
                <w:color w:val="000000" w:themeColor="text1"/>
                <w:sz w:val="24"/>
                <w:szCs w:val="24"/>
              </w:rPr>
              <w:lastRenderedPageBreak/>
              <w:t>al deșeurilor adecvat – depozitarea deșeurilor se va realiza în locuri bine stabilite, cu asigurarea protecției adecvate pentru a fi evitate infiltrațiile și poluarea acviferelor în caz de ploaie. Se vor utiliza utilaje şi mijloace de transport noi, performante, iar transportul materialelor se va realiza cu autovehicule prevăzute cu prelată. Pentru reducerea nivelulului de zgomot și vibrații, acolo unde va fi cazul, vor fi instalate bariere fonice conforme cu Directiva 2002/49/CE privind evaluarea și gestiunea zgomotului.</w:t>
            </w:r>
          </w:p>
        </w:tc>
      </w:tr>
      <w:tr w:rsidR="00336C4F" w:rsidRPr="00903FCA" w14:paraId="51C218DB" w14:textId="77777777" w:rsidTr="00BB5E78">
        <w:tc>
          <w:tcPr>
            <w:tcW w:w="3498" w:type="dxa"/>
          </w:tcPr>
          <w:p w14:paraId="32607242" w14:textId="77777777" w:rsidR="00336C4F" w:rsidRPr="00903FCA" w:rsidRDefault="00336C4F" w:rsidP="00BB5E78">
            <w:pPr>
              <w:ind w:hanging="2"/>
              <w:jc w:val="both"/>
              <w:rPr>
                <w:rFonts w:cstheme="minorHAnsi"/>
                <w:i/>
                <w:iCs/>
                <w:sz w:val="24"/>
                <w:szCs w:val="24"/>
                <w:lang w:val="fr-FR"/>
              </w:rPr>
            </w:pPr>
            <w:proofErr w:type="spellStart"/>
            <w:r w:rsidRPr="00903FCA">
              <w:rPr>
                <w:rFonts w:cstheme="minorHAnsi"/>
                <w:i/>
                <w:iCs/>
                <w:sz w:val="24"/>
                <w:szCs w:val="24"/>
                <w:lang w:val="fr-FR"/>
              </w:rPr>
              <w:lastRenderedPageBreak/>
              <w:t>Protecția</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și</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restaurarea</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biodiversității</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și</w:t>
            </w:r>
            <w:proofErr w:type="spellEnd"/>
            <w:r w:rsidRPr="00903FCA">
              <w:rPr>
                <w:rFonts w:cstheme="minorHAnsi"/>
                <w:i/>
                <w:iCs/>
                <w:sz w:val="24"/>
                <w:szCs w:val="24"/>
                <w:lang w:val="fr-FR"/>
              </w:rPr>
              <w:t xml:space="preserve"> a </w:t>
            </w:r>
            <w:proofErr w:type="spellStart"/>
            <w:r w:rsidRPr="00903FCA">
              <w:rPr>
                <w:rFonts w:cstheme="minorHAnsi"/>
                <w:i/>
                <w:iCs/>
                <w:sz w:val="24"/>
                <w:szCs w:val="24"/>
                <w:lang w:val="fr-FR"/>
              </w:rPr>
              <w:t>ecosistemelor</w:t>
            </w:r>
            <w:proofErr w:type="spellEnd"/>
            <w:r w:rsidRPr="00903FCA">
              <w:rPr>
                <w:rFonts w:cstheme="minorHAnsi"/>
                <w:i/>
                <w:iCs/>
                <w:sz w:val="24"/>
                <w:szCs w:val="24"/>
                <w:lang w:val="fr-FR"/>
              </w:rPr>
              <w:t xml:space="preserve">: Se </w:t>
            </w:r>
            <w:proofErr w:type="spellStart"/>
            <w:r w:rsidRPr="00903FCA">
              <w:rPr>
                <w:rFonts w:cstheme="minorHAnsi"/>
                <w:i/>
                <w:iCs/>
                <w:sz w:val="24"/>
                <w:szCs w:val="24"/>
                <w:lang w:val="fr-FR"/>
              </w:rPr>
              <w:t>preconizează</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că</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măsura</w:t>
            </w:r>
            <w:proofErr w:type="spellEnd"/>
            <w:r w:rsidRPr="00903FCA">
              <w:rPr>
                <w:rFonts w:cstheme="minorHAnsi"/>
                <w:i/>
                <w:iCs/>
                <w:sz w:val="24"/>
                <w:szCs w:val="24"/>
                <w:lang w:val="fr-FR"/>
              </w:rPr>
              <w:t xml:space="preserve"> va fi:</w:t>
            </w:r>
          </w:p>
          <w:p w14:paraId="390C24D2" w14:textId="77777777" w:rsidR="00336C4F" w:rsidRPr="00903FCA" w:rsidRDefault="00336C4F" w:rsidP="00BB5E78">
            <w:pPr>
              <w:ind w:hanging="2"/>
              <w:jc w:val="both"/>
              <w:rPr>
                <w:rFonts w:cstheme="minorHAnsi"/>
                <w:i/>
                <w:iCs/>
                <w:sz w:val="24"/>
                <w:szCs w:val="24"/>
                <w:lang w:val="fr-FR"/>
              </w:rPr>
            </w:pPr>
            <w:r w:rsidRPr="00903FCA">
              <w:rPr>
                <w:rFonts w:cstheme="minorHAnsi"/>
                <w:i/>
                <w:iCs/>
                <w:sz w:val="24"/>
                <w:szCs w:val="24"/>
                <w:lang w:val="fr-FR"/>
              </w:rPr>
              <w:t xml:space="preserve">(i) </w:t>
            </w:r>
            <w:proofErr w:type="spellStart"/>
            <w:r w:rsidRPr="00903FCA">
              <w:rPr>
                <w:rFonts w:cstheme="minorHAnsi"/>
                <w:i/>
                <w:iCs/>
                <w:sz w:val="24"/>
                <w:szCs w:val="24"/>
                <w:lang w:val="fr-FR"/>
              </w:rPr>
              <w:t>dăunează</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semnificativ</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bunei</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stări</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și</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rezistenței</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ecosistemelor</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sau</w:t>
            </w:r>
            <w:proofErr w:type="spellEnd"/>
          </w:p>
          <w:p w14:paraId="21ED53C6" w14:textId="77777777" w:rsidR="00336C4F" w:rsidRPr="00903FCA" w:rsidRDefault="00336C4F" w:rsidP="00BB5E78">
            <w:pPr>
              <w:ind w:hanging="2"/>
              <w:jc w:val="both"/>
              <w:rPr>
                <w:rFonts w:cstheme="minorHAnsi"/>
                <w:i/>
                <w:iCs/>
                <w:sz w:val="24"/>
                <w:szCs w:val="24"/>
              </w:rPr>
            </w:pPr>
            <w:r w:rsidRPr="00903FCA">
              <w:rPr>
                <w:rFonts w:cstheme="minorHAnsi"/>
                <w:i/>
                <w:iCs/>
                <w:sz w:val="24"/>
                <w:szCs w:val="24"/>
              </w:rPr>
              <w:t>(ii) în detrimentul stării de conservare a habitatelor și speciilor, inclusiv a celor de interes al Uniunii?</w:t>
            </w:r>
          </w:p>
          <w:p w14:paraId="28B39159" w14:textId="77777777" w:rsidR="00336C4F" w:rsidRPr="00903FCA" w:rsidRDefault="00336C4F" w:rsidP="00BB5E78">
            <w:pPr>
              <w:tabs>
                <w:tab w:val="left" w:pos="567"/>
              </w:tabs>
              <w:jc w:val="both"/>
              <w:rPr>
                <w:bCs/>
                <w:iCs/>
                <w:sz w:val="24"/>
                <w:szCs w:val="24"/>
              </w:rPr>
            </w:pPr>
          </w:p>
        </w:tc>
        <w:tc>
          <w:tcPr>
            <w:tcW w:w="720" w:type="dxa"/>
          </w:tcPr>
          <w:p w14:paraId="0BDBC293" w14:textId="77777777" w:rsidR="00336C4F" w:rsidRPr="00903FCA" w:rsidRDefault="00336C4F" w:rsidP="00BB5E78">
            <w:pPr>
              <w:tabs>
                <w:tab w:val="left" w:pos="567"/>
              </w:tabs>
              <w:jc w:val="both"/>
              <w:rPr>
                <w:bCs/>
                <w:iCs/>
                <w:sz w:val="24"/>
                <w:szCs w:val="24"/>
              </w:rPr>
            </w:pPr>
          </w:p>
        </w:tc>
        <w:tc>
          <w:tcPr>
            <w:tcW w:w="9817" w:type="dxa"/>
          </w:tcPr>
          <w:p w14:paraId="08C44092" w14:textId="77777777" w:rsidR="00FA609E" w:rsidRPr="00903FCA" w:rsidRDefault="00FA609E" w:rsidP="00BB5E78">
            <w:pPr>
              <w:tabs>
                <w:tab w:val="left" w:pos="567"/>
              </w:tabs>
              <w:jc w:val="both"/>
              <w:rPr>
                <w:b/>
                <w:bCs/>
                <w:iCs/>
                <w:sz w:val="24"/>
                <w:szCs w:val="24"/>
              </w:rPr>
            </w:pPr>
            <w:r w:rsidRPr="00903FCA">
              <w:rPr>
                <w:b/>
                <w:bCs/>
                <w:iCs/>
                <w:sz w:val="24"/>
                <w:szCs w:val="24"/>
              </w:rPr>
              <w:t>Studiul de fezabilitate va</w:t>
            </w:r>
            <w:r w:rsidR="00D84C62" w:rsidRPr="00903FCA">
              <w:rPr>
                <w:b/>
                <w:bCs/>
                <w:iCs/>
                <w:sz w:val="24"/>
                <w:szCs w:val="24"/>
              </w:rPr>
              <w:t xml:space="preserve"> evalua</w:t>
            </w:r>
            <w:r w:rsidRPr="00903FCA">
              <w:rPr>
                <w:b/>
                <w:bCs/>
                <w:iCs/>
                <w:sz w:val="24"/>
                <w:szCs w:val="24"/>
              </w:rPr>
              <w:t xml:space="preserve"> și aborda toate riscurile identificabile pe care le poate prezenta tehnologia, produsul sau altă soluție care a făcut obiectul cercetării pentru starea bună sau reziliența ecosistemelor sau pentru starea de conservare a habitatelor și a speciilor, inclusiv a celor de interes pentru Uniune.</w:t>
            </w:r>
          </w:p>
          <w:p w14:paraId="6BEDD93C" w14:textId="77777777" w:rsidR="00FA609E" w:rsidRPr="00903FCA" w:rsidRDefault="00FA609E" w:rsidP="00BB5E78">
            <w:pPr>
              <w:tabs>
                <w:tab w:val="left" w:pos="567"/>
              </w:tabs>
              <w:jc w:val="both"/>
              <w:rPr>
                <w:bCs/>
                <w:iCs/>
                <w:sz w:val="24"/>
                <w:szCs w:val="24"/>
              </w:rPr>
            </w:pPr>
          </w:p>
          <w:p w14:paraId="1EB3B57B" w14:textId="77777777" w:rsidR="00336C4F" w:rsidRPr="00903FCA" w:rsidRDefault="00336C4F" w:rsidP="00BB5E78">
            <w:pPr>
              <w:tabs>
                <w:tab w:val="left" w:pos="567"/>
              </w:tabs>
              <w:jc w:val="both"/>
              <w:rPr>
                <w:bCs/>
                <w:iCs/>
                <w:sz w:val="24"/>
                <w:szCs w:val="24"/>
              </w:rPr>
            </w:pPr>
            <w:r w:rsidRPr="00903FCA">
              <w:rPr>
                <w:bCs/>
                <w:iCs/>
                <w:sz w:val="24"/>
                <w:szCs w:val="24"/>
              </w:rPr>
              <w:t xml:space="preserve">Deși studiul de fezabilitate este într-o etapă incipientă, se cunoaște totuși faptul că infrastructura de cercetare – dezvoltare – demonstrare este propusă a fi construită / reabilitată în zone deja antropizate. </w:t>
            </w:r>
          </w:p>
          <w:p w14:paraId="6F45EBB3" w14:textId="77777777" w:rsidR="00336C4F" w:rsidRPr="00903FCA" w:rsidRDefault="00336C4F" w:rsidP="00BB5E78">
            <w:pPr>
              <w:tabs>
                <w:tab w:val="left" w:pos="567"/>
              </w:tabs>
              <w:jc w:val="both"/>
              <w:rPr>
                <w:bCs/>
                <w:iCs/>
                <w:sz w:val="24"/>
                <w:szCs w:val="24"/>
              </w:rPr>
            </w:pPr>
          </w:p>
          <w:p w14:paraId="68701ED2" w14:textId="77777777" w:rsidR="00336C4F" w:rsidRPr="00903FCA" w:rsidRDefault="00336C4F" w:rsidP="00BB5E78">
            <w:pPr>
              <w:tabs>
                <w:tab w:val="left" w:pos="567"/>
              </w:tabs>
              <w:jc w:val="both"/>
              <w:rPr>
                <w:bCs/>
                <w:iCs/>
                <w:sz w:val="24"/>
                <w:szCs w:val="24"/>
              </w:rPr>
            </w:pPr>
            <w:r w:rsidRPr="00903FCA">
              <w:rPr>
                <w:bCs/>
                <w:iCs/>
                <w:sz w:val="24"/>
                <w:szCs w:val="24"/>
              </w:rPr>
              <w:t xml:space="preserve">Impactul potențial al proiectului asupra mediului va fi evaluat în conformitate cu prevederile Directivelor EIA, Directivei Habitate și Directivei Păsări. </w:t>
            </w:r>
          </w:p>
          <w:p w14:paraId="305B549A" w14:textId="77777777" w:rsidR="00336C4F" w:rsidRPr="00903FCA" w:rsidRDefault="00336C4F" w:rsidP="00BB5E78">
            <w:pPr>
              <w:tabs>
                <w:tab w:val="left" w:pos="567"/>
              </w:tabs>
              <w:jc w:val="both"/>
              <w:rPr>
                <w:bCs/>
                <w:iCs/>
                <w:sz w:val="24"/>
                <w:szCs w:val="24"/>
              </w:rPr>
            </w:pPr>
          </w:p>
          <w:p w14:paraId="3AC96A84" w14:textId="77777777" w:rsidR="00336C4F" w:rsidRPr="00903FCA" w:rsidRDefault="00336C4F" w:rsidP="00BB5E78">
            <w:pPr>
              <w:tabs>
                <w:tab w:val="left" w:pos="567"/>
              </w:tabs>
              <w:jc w:val="both"/>
              <w:rPr>
                <w:bCs/>
                <w:iCs/>
                <w:sz w:val="24"/>
                <w:szCs w:val="24"/>
              </w:rPr>
            </w:pPr>
            <w:r w:rsidRPr="00903FCA">
              <w:rPr>
                <w:bCs/>
                <w:iCs/>
                <w:sz w:val="24"/>
                <w:szCs w:val="24"/>
              </w:rPr>
              <w:t xml:space="preserve">Proiectul va pune obligatoriu în aplicare toate condițiile și măsurile de atenuare a unui potențial impact negativ asupra biodiversității și ecosistemelor care vor rezulta, după caz, din procedura de mediu. </w:t>
            </w:r>
          </w:p>
          <w:p w14:paraId="5C082A3C" w14:textId="77777777" w:rsidR="00336C4F" w:rsidRPr="00903FCA" w:rsidRDefault="00336C4F" w:rsidP="00BB5E78">
            <w:pPr>
              <w:tabs>
                <w:tab w:val="left" w:pos="567"/>
              </w:tabs>
              <w:jc w:val="both"/>
              <w:rPr>
                <w:bCs/>
                <w:iCs/>
                <w:sz w:val="24"/>
                <w:szCs w:val="24"/>
              </w:rPr>
            </w:pPr>
          </w:p>
          <w:p w14:paraId="4049294C" w14:textId="77777777" w:rsidR="00336C4F" w:rsidRPr="00903FCA" w:rsidRDefault="00336C4F" w:rsidP="00BB5E78">
            <w:pPr>
              <w:tabs>
                <w:tab w:val="left" w:pos="567"/>
              </w:tabs>
              <w:jc w:val="both"/>
              <w:rPr>
                <w:bCs/>
                <w:iCs/>
                <w:sz w:val="24"/>
                <w:szCs w:val="24"/>
              </w:rPr>
            </w:pPr>
            <w:r w:rsidRPr="00903FCA">
              <w:rPr>
                <w:bCs/>
                <w:iCs/>
                <w:sz w:val="24"/>
                <w:szCs w:val="24"/>
              </w:rPr>
              <w:t>Menționăm că proiectul de investiții va i</w:t>
            </w:r>
            <w:r w:rsidR="00D84C62" w:rsidRPr="00903FCA">
              <w:rPr>
                <w:bCs/>
                <w:iCs/>
                <w:sz w:val="24"/>
                <w:szCs w:val="24"/>
              </w:rPr>
              <w:t>ntegra</w:t>
            </w:r>
            <w:r w:rsidRPr="00903FCA">
              <w:rPr>
                <w:bCs/>
                <w:iCs/>
                <w:sz w:val="24"/>
                <w:szCs w:val="24"/>
              </w:rPr>
              <w:t xml:space="preserve"> toate condițiile și măsurile din actul de mediu pentru obținerea autorizației de construire iar verificarea implementării măsurilor de prevenire și reducere atât în timpul lucrărilor de execuție cât și în perioada de funcționare va fi realizată de către Garda Națională de Mediu.</w:t>
            </w:r>
          </w:p>
        </w:tc>
      </w:tr>
    </w:tbl>
    <w:p w14:paraId="1E407801" w14:textId="77777777" w:rsidR="00284FBB" w:rsidRPr="00903FCA" w:rsidRDefault="00284FBB" w:rsidP="00AA6F5F">
      <w:pPr>
        <w:tabs>
          <w:tab w:val="left" w:pos="567"/>
        </w:tabs>
        <w:jc w:val="both"/>
        <w:rPr>
          <w:bCs/>
          <w:iCs/>
          <w:sz w:val="24"/>
          <w:szCs w:val="24"/>
        </w:rPr>
      </w:pPr>
    </w:p>
    <w:p w14:paraId="2A488E2A" w14:textId="77777777" w:rsidR="00162FC9" w:rsidRPr="00903FCA" w:rsidRDefault="00143609" w:rsidP="00143609">
      <w:pPr>
        <w:jc w:val="both"/>
        <w:rPr>
          <w:rFonts w:cstheme="minorHAnsi"/>
          <w:b/>
          <w:sz w:val="24"/>
          <w:szCs w:val="24"/>
        </w:rPr>
      </w:pPr>
      <w:r w:rsidRPr="00903FCA">
        <w:rPr>
          <w:rFonts w:cstheme="minorHAnsi"/>
          <w:b/>
          <w:sz w:val="24"/>
          <w:szCs w:val="24"/>
        </w:rPr>
        <w:lastRenderedPageBreak/>
        <w:t xml:space="preserve">3. </w:t>
      </w:r>
      <w:r w:rsidR="00162FC9" w:rsidRPr="00903FCA">
        <w:rPr>
          <w:rFonts w:cstheme="minorHAnsi"/>
          <w:b/>
          <w:sz w:val="24"/>
          <w:szCs w:val="24"/>
        </w:rPr>
        <w:t>DANUBIUS-R</w:t>
      </w:r>
      <w:r w:rsidR="00DD3539">
        <w:rPr>
          <w:rFonts w:cstheme="minorHAnsi"/>
          <w:b/>
          <w:sz w:val="24"/>
          <w:szCs w:val="24"/>
        </w:rPr>
        <w:t>O</w:t>
      </w:r>
    </w:p>
    <w:p w14:paraId="3C82A5E5" w14:textId="77777777" w:rsidR="00A23382" w:rsidRPr="00903FCA" w:rsidRDefault="00DD3539" w:rsidP="00143609">
      <w:pPr>
        <w:jc w:val="both"/>
        <w:rPr>
          <w:rFonts w:cstheme="minorHAnsi"/>
          <w:sz w:val="24"/>
          <w:szCs w:val="24"/>
        </w:rPr>
      </w:pPr>
      <w:r>
        <w:rPr>
          <w:rFonts w:cstheme="minorHAnsi"/>
          <w:sz w:val="24"/>
          <w:szCs w:val="24"/>
        </w:rPr>
        <w:t>Proiectul</w:t>
      </w:r>
      <w:r w:rsidR="00143609" w:rsidRPr="00903FCA">
        <w:rPr>
          <w:rFonts w:cstheme="minorHAnsi"/>
          <w:sz w:val="24"/>
          <w:szCs w:val="24"/>
        </w:rPr>
        <w:t xml:space="preserve"> are obiectivul de a cerceta </w:t>
      </w:r>
      <w:r w:rsidR="00143609" w:rsidRPr="00903FCA">
        <w:rPr>
          <w:rFonts w:cstheme="minorHAnsi"/>
          <w:b/>
          <w:sz w:val="24"/>
          <w:szCs w:val="24"/>
        </w:rPr>
        <w:t>efectele cumulate asupra sistemelor râu-mare cauzate de factori externi (schimbări climatice și evenimente extreme) și interni (de exemplu, pescuit, transport).</w:t>
      </w:r>
      <w:r w:rsidR="00143609" w:rsidRPr="00903FCA">
        <w:rPr>
          <w:rFonts w:cstheme="minorHAnsi"/>
          <w:sz w:val="24"/>
          <w:szCs w:val="24"/>
        </w:rPr>
        <w:t xml:space="preserve"> </w:t>
      </w:r>
    </w:p>
    <w:p w14:paraId="7B23045A" w14:textId="77777777" w:rsidR="00143609" w:rsidRPr="00903FCA" w:rsidRDefault="00143609" w:rsidP="00143609">
      <w:pPr>
        <w:jc w:val="both"/>
        <w:rPr>
          <w:rFonts w:cstheme="minorHAnsi"/>
          <w:sz w:val="24"/>
          <w:szCs w:val="24"/>
        </w:rPr>
      </w:pPr>
      <w:r w:rsidRPr="00903FCA">
        <w:rPr>
          <w:rFonts w:cstheme="minorHAnsi"/>
          <w:sz w:val="24"/>
          <w:szCs w:val="24"/>
        </w:rPr>
        <w:t xml:space="preserve">Proiectul este susținut de instituții de cercetare și agenții de finanțare din 19 state europene și vizează cele mai importante sisteme fluvii - mări și unități de cercetare-inovare specializate din Europa. Acestea vor fi coordonate de un centru de date situat în România și de un oficiu de transfer tehnologic situat în lrlanda. </w:t>
      </w:r>
    </w:p>
    <w:p w14:paraId="096AD973" w14:textId="77777777" w:rsidR="00AC7B3C" w:rsidRPr="00903FCA" w:rsidRDefault="00AC7B3C" w:rsidP="00AC7B3C">
      <w:pPr>
        <w:jc w:val="both"/>
        <w:rPr>
          <w:rFonts w:cstheme="minorHAnsi"/>
          <w:sz w:val="24"/>
          <w:szCs w:val="24"/>
        </w:rPr>
      </w:pPr>
      <w:r w:rsidRPr="00903FCA">
        <w:rPr>
          <w:rFonts w:cstheme="minorHAnsi"/>
          <w:sz w:val="24"/>
          <w:szCs w:val="24"/>
        </w:rPr>
        <w:t>Sunt vizate următoarele tipuri de investiții:</w:t>
      </w:r>
    </w:p>
    <w:p w14:paraId="6324C1DB" w14:textId="77777777" w:rsidR="00302F55" w:rsidRPr="00903FCA" w:rsidRDefault="00AC7B3C" w:rsidP="00302F55">
      <w:pPr>
        <w:jc w:val="both"/>
        <w:rPr>
          <w:rFonts w:ascii="Calibri" w:eastAsia="Calibri" w:hAnsi="Calibri" w:cs="Calibri"/>
          <w:sz w:val="24"/>
          <w:szCs w:val="24"/>
        </w:rPr>
      </w:pPr>
      <w:r w:rsidRPr="00903FCA">
        <w:rPr>
          <w:rFonts w:cstheme="minorHAnsi"/>
          <w:sz w:val="24"/>
          <w:szCs w:val="24"/>
        </w:rPr>
        <w:t xml:space="preserve">• </w:t>
      </w:r>
      <w:r w:rsidR="00302F55" w:rsidRPr="00903FCA">
        <w:rPr>
          <w:rFonts w:ascii="Calibri" w:eastAsia="Calibri" w:hAnsi="Calibri" w:cs="Calibri"/>
          <w:sz w:val="24"/>
          <w:szCs w:val="24"/>
        </w:rPr>
        <w:t xml:space="preserve">• Construirea și dotarea unui centru de științe ale pământului și de științe ale vieții care va include 17 laboratoare de cercetare și spații administrative - Centrul va fi construit </w:t>
      </w:r>
      <w:r w:rsidR="00302F55" w:rsidRPr="00903FCA">
        <w:rPr>
          <w:rFonts w:ascii="Calibri" w:eastAsia="Calibri" w:hAnsi="Calibri" w:cs="Calibri"/>
          <w:sz w:val="24"/>
          <w:szCs w:val="24"/>
          <w:u w:val="single"/>
        </w:rPr>
        <w:t>în intravilanul localității Murighiol</w:t>
      </w:r>
      <w:r w:rsidR="00302F55" w:rsidRPr="00903FCA">
        <w:rPr>
          <w:rFonts w:ascii="Calibri" w:eastAsia="Calibri" w:hAnsi="Calibri" w:cs="Calibri"/>
          <w:sz w:val="24"/>
          <w:szCs w:val="24"/>
        </w:rPr>
        <w:t>.</w:t>
      </w:r>
    </w:p>
    <w:p w14:paraId="142DC76D" w14:textId="77777777" w:rsidR="00302F55" w:rsidRPr="00903FCA" w:rsidRDefault="00302F55" w:rsidP="00302F55">
      <w:pPr>
        <w:jc w:val="both"/>
        <w:rPr>
          <w:rFonts w:ascii="Calibri" w:eastAsia="Calibri" w:hAnsi="Calibri" w:cs="Calibri"/>
          <w:sz w:val="24"/>
          <w:szCs w:val="24"/>
        </w:rPr>
      </w:pPr>
      <w:r w:rsidRPr="00903FCA">
        <w:rPr>
          <w:rFonts w:ascii="Calibri" w:eastAsia="Calibri" w:hAnsi="Calibri" w:cs="Calibri"/>
          <w:sz w:val="24"/>
          <w:szCs w:val="24"/>
        </w:rPr>
        <w:t xml:space="preserve">• Centrul va fi alimentat cu date de la 6 staţii de cercetare în teren, din care: </w:t>
      </w:r>
    </w:p>
    <w:p w14:paraId="3B486469" w14:textId="77777777" w:rsidR="00302F55" w:rsidRPr="00903FCA" w:rsidRDefault="00302F55" w:rsidP="00302F55">
      <w:pPr>
        <w:jc w:val="both"/>
        <w:rPr>
          <w:rFonts w:ascii="Calibri" w:eastAsia="Calibri" w:hAnsi="Calibri" w:cs="Calibri"/>
          <w:sz w:val="24"/>
          <w:szCs w:val="24"/>
        </w:rPr>
      </w:pPr>
      <w:r w:rsidRPr="00903FCA">
        <w:rPr>
          <w:rFonts w:ascii="Calibri" w:eastAsia="Calibri" w:hAnsi="Calibri" w:cs="Calibri"/>
          <w:sz w:val="24"/>
          <w:szCs w:val="24"/>
        </w:rPr>
        <w:t xml:space="preserve">- stația Murighiol, este integrată în obiectivului reprezentat de HUB Murighiol; </w:t>
      </w:r>
    </w:p>
    <w:p w14:paraId="6340D261" w14:textId="77777777" w:rsidR="00302F55" w:rsidRPr="00903FCA" w:rsidRDefault="00302F55" w:rsidP="00302F55">
      <w:pPr>
        <w:jc w:val="both"/>
        <w:rPr>
          <w:rFonts w:ascii="Calibri" w:eastAsia="Calibri" w:hAnsi="Calibri" w:cs="Calibri"/>
          <w:sz w:val="24"/>
          <w:szCs w:val="24"/>
        </w:rPr>
      </w:pPr>
      <w:r w:rsidRPr="00903FCA">
        <w:rPr>
          <w:rFonts w:ascii="Calibri" w:eastAsia="Calibri" w:hAnsi="Calibri" w:cs="Calibri"/>
          <w:sz w:val="24"/>
          <w:szCs w:val="24"/>
        </w:rPr>
        <w:t>- stația Sulina, situată în intravilanul localității Sulina - lucrările de realizat sunt limitate la activități de renovare și refuncționalizare tehnică;</w:t>
      </w:r>
    </w:p>
    <w:p w14:paraId="48D3C2F5" w14:textId="77777777" w:rsidR="00302F55" w:rsidRPr="00903FCA" w:rsidRDefault="00302F55" w:rsidP="00302F55">
      <w:pPr>
        <w:jc w:val="both"/>
        <w:rPr>
          <w:rFonts w:ascii="Calibri" w:eastAsia="Calibri" w:hAnsi="Calibri" w:cs="Calibri"/>
          <w:sz w:val="24"/>
          <w:szCs w:val="24"/>
        </w:rPr>
      </w:pPr>
      <w:r w:rsidRPr="00903FCA">
        <w:rPr>
          <w:rFonts w:ascii="Calibri" w:eastAsia="Calibri" w:hAnsi="Calibri" w:cs="Calibri"/>
          <w:sz w:val="24"/>
          <w:szCs w:val="24"/>
        </w:rPr>
        <w:t>- stația Maliuc, variantă constructivă modulară, de tip semipermanent;</w:t>
      </w:r>
    </w:p>
    <w:p w14:paraId="7EEB042C" w14:textId="77777777" w:rsidR="00302F55" w:rsidRPr="00903FCA" w:rsidRDefault="00302F55" w:rsidP="00302F55">
      <w:pPr>
        <w:jc w:val="both"/>
        <w:rPr>
          <w:rFonts w:ascii="Calibri" w:eastAsia="Calibri" w:hAnsi="Calibri" w:cs="Calibri"/>
          <w:sz w:val="24"/>
          <w:szCs w:val="24"/>
        </w:rPr>
      </w:pPr>
      <w:r w:rsidRPr="00903FCA">
        <w:rPr>
          <w:rFonts w:ascii="Calibri" w:eastAsia="Calibri" w:hAnsi="Calibri" w:cs="Calibri"/>
          <w:sz w:val="24"/>
          <w:szCs w:val="24"/>
        </w:rPr>
        <w:t>- stația Jurilovca ;</w:t>
      </w:r>
    </w:p>
    <w:p w14:paraId="190BFDA7" w14:textId="77777777" w:rsidR="00302F55" w:rsidRPr="00903FCA" w:rsidRDefault="00302F55" w:rsidP="00302F55">
      <w:pPr>
        <w:jc w:val="both"/>
        <w:rPr>
          <w:rFonts w:ascii="Calibri" w:eastAsia="Calibri" w:hAnsi="Calibri" w:cs="Calibri"/>
          <w:sz w:val="24"/>
          <w:szCs w:val="24"/>
        </w:rPr>
      </w:pPr>
      <w:r w:rsidRPr="00903FCA">
        <w:rPr>
          <w:rFonts w:ascii="Calibri" w:eastAsia="Calibri" w:hAnsi="Calibri" w:cs="Calibri"/>
          <w:sz w:val="24"/>
          <w:szCs w:val="24"/>
        </w:rPr>
        <w:t xml:space="preserve">- stația Grindu; </w:t>
      </w:r>
    </w:p>
    <w:p w14:paraId="7C0EB845" w14:textId="77777777" w:rsidR="00302F55" w:rsidRPr="00903FCA" w:rsidRDefault="00302F55" w:rsidP="00302F55">
      <w:pPr>
        <w:jc w:val="both"/>
        <w:rPr>
          <w:rFonts w:ascii="Calibri" w:eastAsia="Calibri" w:hAnsi="Calibri" w:cs="Calibri"/>
          <w:sz w:val="24"/>
          <w:szCs w:val="24"/>
        </w:rPr>
      </w:pPr>
      <w:r w:rsidRPr="00903FCA">
        <w:rPr>
          <w:rFonts w:ascii="Calibri" w:eastAsia="Calibri" w:hAnsi="Calibri" w:cs="Calibri"/>
          <w:sz w:val="24"/>
          <w:szCs w:val="24"/>
        </w:rPr>
        <w:t xml:space="preserve">- stația Sfântu Gheorghe; </w:t>
      </w:r>
    </w:p>
    <w:p w14:paraId="5BC02FA4" w14:textId="77777777" w:rsidR="00302F55" w:rsidRPr="00903FCA" w:rsidRDefault="00302F55" w:rsidP="00302F55">
      <w:pPr>
        <w:pStyle w:val="Listparagraf"/>
        <w:widowControl/>
        <w:numPr>
          <w:ilvl w:val="0"/>
          <w:numId w:val="36"/>
        </w:numPr>
        <w:autoSpaceDE/>
        <w:autoSpaceDN/>
        <w:spacing w:after="160" w:line="259" w:lineRule="auto"/>
        <w:ind w:left="142" w:hanging="142"/>
        <w:contextualSpacing/>
        <w:jc w:val="both"/>
        <w:rPr>
          <w:rFonts w:ascii="Calibri" w:eastAsia="Calibri" w:hAnsi="Calibri" w:cs="Calibri"/>
          <w:sz w:val="24"/>
          <w:szCs w:val="24"/>
          <w:lang w:val="ro-RO"/>
        </w:rPr>
      </w:pPr>
      <w:r w:rsidRPr="00903FCA">
        <w:rPr>
          <w:rFonts w:ascii="Calibri" w:eastAsia="Calibri" w:hAnsi="Calibri" w:cs="Calibri"/>
          <w:color w:val="FF0000"/>
          <w:sz w:val="24"/>
          <w:szCs w:val="24"/>
          <w:lang w:val="ro-RO"/>
        </w:rPr>
        <w:t xml:space="preserve"> </w:t>
      </w:r>
      <w:r w:rsidRPr="00903FCA">
        <w:rPr>
          <w:rFonts w:ascii="Calibri" w:eastAsia="Calibri" w:hAnsi="Calibri" w:cs="Calibri"/>
          <w:sz w:val="24"/>
          <w:szCs w:val="24"/>
          <w:lang w:val="ro-RO"/>
        </w:rPr>
        <w:t>Domeniul de cercetare Chilia Veche</w:t>
      </w:r>
    </w:p>
    <w:p w14:paraId="76F09B17" w14:textId="77777777" w:rsidR="00302F55" w:rsidRPr="00903FCA" w:rsidRDefault="00302F55" w:rsidP="00302F55">
      <w:pPr>
        <w:jc w:val="both"/>
        <w:rPr>
          <w:rFonts w:ascii="Calibri" w:eastAsia="Calibri" w:hAnsi="Calibri" w:cs="Calibri"/>
          <w:sz w:val="24"/>
          <w:szCs w:val="24"/>
        </w:rPr>
      </w:pPr>
      <w:r w:rsidRPr="00903FCA">
        <w:rPr>
          <w:rFonts w:ascii="Calibri" w:eastAsia="Calibri" w:hAnsi="Calibri" w:cs="Calibri"/>
          <w:sz w:val="24"/>
          <w:szCs w:val="24"/>
        </w:rPr>
        <w:t xml:space="preserve">Locațiile stațiilor au fost selectate astfel încât să se asigure o colectare eficientă a datelor cu impact minim asupra mediului și cu o eficiență și relevanță științifică înaltă. </w:t>
      </w:r>
    </w:p>
    <w:p w14:paraId="077AAC82" w14:textId="77777777" w:rsidR="00302F55" w:rsidRPr="00903FCA" w:rsidRDefault="00302F55" w:rsidP="00302F55">
      <w:pPr>
        <w:jc w:val="both"/>
        <w:rPr>
          <w:rFonts w:ascii="Calibri" w:eastAsia="Calibri" w:hAnsi="Calibri" w:cs="Calibri"/>
          <w:sz w:val="24"/>
          <w:szCs w:val="24"/>
        </w:rPr>
      </w:pPr>
      <w:r w:rsidRPr="00903FCA">
        <w:rPr>
          <w:rFonts w:ascii="Calibri" w:eastAsia="Calibri" w:hAnsi="Calibri" w:cs="Calibri"/>
          <w:sz w:val="24"/>
          <w:szCs w:val="24"/>
        </w:rPr>
        <w:t>•</w:t>
      </w:r>
      <w:r w:rsidRPr="00903FCA">
        <w:rPr>
          <w:rFonts w:ascii="Calibri" w:eastAsia="Calibri" w:hAnsi="Calibri" w:cs="Calibri"/>
          <w:sz w:val="24"/>
          <w:szCs w:val="24"/>
        </w:rPr>
        <w:tab/>
        <w:t>De asemenea, proiectul prevede și amplasarea a 52 punctele de observaţie (PO), amplasate pe teritoriul a 4 judeţe - Tulcea, Constanţa, Brăila şi Galaţi, de următoarele tipuri:</w:t>
      </w:r>
    </w:p>
    <w:p w14:paraId="0838A11D" w14:textId="77777777" w:rsidR="00302F55" w:rsidRPr="00903FCA" w:rsidRDefault="00302F55" w:rsidP="00302F55">
      <w:pPr>
        <w:jc w:val="both"/>
        <w:rPr>
          <w:rFonts w:ascii="Calibri" w:eastAsia="Calibri" w:hAnsi="Calibri" w:cs="Calibri"/>
          <w:sz w:val="24"/>
          <w:szCs w:val="24"/>
        </w:rPr>
      </w:pPr>
      <w:r w:rsidRPr="00903FCA">
        <w:rPr>
          <w:rFonts w:ascii="Calibri" w:eastAsia="Calibri" w:hAnsi="Calibri" w:cs="Calibri"/>
          <w:sz w:val="24"/>
          <w:szCs w:val="24"/>
        </w:rPr>
        <w:lastRenderedPageBreak/>
        <w:t>- 32 PO cu pontoane metalice + containere pentru echipamente</w:t>
      </w:r>
    </w:p>
    <w:p w14:paraId="7F899D9D" w14:textId="77777777" w:rsidR="00302F55" w:rsidRPr="00903FCA" w:rsidRDefault="00302F55" w:rsidP="00302F55">
      <w:pPr>
        <w:jc w:val="both"/>
        <w:rPr>
          <w:rFonts w:ascii="Calibri" w:eastAsia="Calibri" w:hAnsi="Calibri" w:cs="Calibri"/>
          <w:sz w:val="24"/>
          <w:szCs w:val="24"/>
        </w:rPr>
      </w:pPr>
      <w:r w:rsidRPr="00903FCA">
        <w:rPr>
          <w:rFonts w:ascii="Calibri" w:eastAsia="Calibri" w:hAnsi="Calibri" w:cs="Calibri"/>
          <w:sz w:val="24"/>
          <w:szCs w:val="24"/>
        </w:rPr>
        <w:t>- 8 PO cu containere pentru echipamente</w:t>
      </w:r>
    </w:p>
    <w:p w14:paraId="5D708632" w14:textId="77777777" w:rsidR="00302F55" w:rsidRPr="00903FCA" w:rsidRDefault="00302F55" w:rsidP="00302F55">
      <w:pPr>
        <w:jc w:val="both"/>
        <w:rPr>
          <w:rFonts w:ascii="Calibri" w:eastAsia="Calibri" w:hAnsi="Calibri" w:cs="Calibri"/>
          <w:sz w:val="24"/>
          <w:szCs w:val="24"/>
        </w:rPr>
      </w:pPr>
      <w:r w:rsidRPr="00903FCA">
        <w:rPr>
          <w:rFonts w:ascii="Calibri" w:eastAsia="Calibri" w:hAnsi="Calibri" w:cs="Calibri"/>
          <w:sz w:val="24"/>
          <w:szCs w:val="24"/>
        </w:rPr>
        <w:t>- 6 foraje piezometrice</w:t>
      </w:r>
    </w:p>
    <w:p w14:paraId="40D9173D" w14:textId="77777777" w:rsidR="00302F55" w:rsidRPr="00903FCA" w:rsidRDefault="00302F55" w:rsidP="00302F55">
      <w:pPr>
        <w:jc w:val="both"/>
        <w:rPr>
          <w:rFonts w:ascii="Calibri" w:eastAsia="Calibri" w:hAnsi="Calibri" w:cs="Calibri"/>
          <w:sz w:val="24"/>
          <w:szCs w:val="24"/>
        </w:rPr>
      </w:pPr>
      <w:r w:rsidRPr="00903FCA">
        <w:rPr>
          <w:rFonts w:ascii="Calibri" w:eastAsia="Calibri" w:hAnsi="Calibri" w:cs="Calibri"/>
          <w:sz w:val="24"/>
          <w:szCs w:val="24"/>
        </w:rPr>
        <w:t>- 2 geamanduri</w:t>
      </w:r>
    </w:p>
    <w:p w14:paraId="635D484A" w14:textId="77777777" w:rsidR="00302F55" w:rsidRPr="00903FCA" w:rsidRDefault="00302F55" w:rsidP="00302F55">
      <w:pPr>
        <w:jc w:val="both"/>
        <w:rPr>
          <w:rFonts w:ascii="Calibri" w:eastAsia="Calibri" w:hAnsi="Calibri" w:cs="Calibri"/>
          <w:sz w:val="24"/>
          <w:szCs w:val="24"/>
        </w:rPr>
      </w:pPr>
      <w:r w:rsidRPr="00903FCA">
        <w:rPr>
          <w:rFonts w:ascii="Calibri" w:eastAsia="Calibri" w:hAnsi="Calibri" w:cs="Calibri"/>
          <w:sz w:val="24"/>
          <w:szCs w:val="24"/>
        </w:rPr>
        <w:t>- 4 balize costiere pentru punctele situate în Marea Neagră</w:t>
      </w:r>
    </w:p>
    <w:p w14:paraId="0CAB2384" w14:textId="77777777" w:rsidR="00E92398" w:rsidRPr="00903FCA" w:rsidRDefault="00DD3539" w:rsidP="00E92398">
      <w:pPr>
        <w:jc w:val="both"/>
        <w:rPr>
          <w:rFonts w:cstheme="minorHAnsi"/>
          <w:sz w:val="24"/>
          <w:szCs w:val="24"/>
        </w:rPr>
      </w:pPr>
      <w:r>
        <w:rPr>
          <w:rFonts w:ascii="Calibri" w:eastAsia="Times New Roman" w:hAnsi="Calibri" w:cs="Calibri"/>
          <w:sz w:val="24"/>
          <w:szCs w:val="24"/>
        </w:rPr>
        <w:t>În cadrul p</w:t>
      </w:r>
      <w:r w:rsidR="00302F55" w:rsidRPr="00903FCA">
        <w:rPr>
          <w:rFonts w:ascii="Calibri" w:eastAsia="Times New Roman" w:hAnsi="Calibri" w:cs="Calibri"/>
          <w:sz w:val="24"/>
          <w:szCs w:val="24"/>
        </w:rPr>
        <w:t>roiectul</w:t>
      </w:r>
      <w:r>
        <w:rPr>
          <w:rFonts w:ascii="Calibri" w:eastAsia="Times New Roman" w:hAnsi="Calibri" w:cs="Calibri"/>
          <w:sz w:val="24"/>
          <w:szCs w:val="24"/>
        </w:rPr>
        <w:t>ui</w:t>
      </w:r>
      <w:r w:rsidR="00302F55" w:rsidRPr="00903FCA">
        <w:rPr>
          <w:rFonts w:ascii="Calibri" w:eastAsia="Times New Roman" w:hAnsi="Calibri" w:cs="Calibri"/>
          <w:sz w:val="24"/>
          <w:szCs w:val="24"/>
        </w:rPr>
        <w:t xml:space="preserve"> </w:t>
      </w:r>
      <w:r>
        <w:rPr>
          <w:rFonts w:ascii="Calibri" w:eastAsia="Times New Roman" w:hAnsi="Calibri" w:cs="Calibri"/>
          <w:sz w:val="24"/>
          <w:szCs w:val="24"/>
        </w:rPr>
        <w:t>se vor</w:t>
      </w:r>
      <w:r w:rsidR="00302F55" w:rsidRPr="00903FCA">
        <w:rPr>
          <w:rFonts w:ascii="Calibri" w:eastAsia="Times New Roman" w:hAnsi="Calibri" w:cs="Calibri"/>
          <w:sz w:val="24"/>
          <w:szCs w:val="24"/>
        </w:rPr>
        <w:t xml:space="preserve"> construi și două turnuri ICOS în Delta Dunării, de monitorizare a fluxurilor de gaze cu efect de seră în atmosferă și un turn EPOS care colectează informații geologice, geofizice, geodinamice, seismice şi vulcanice, prin integrarea observatoarelor existente, a reţelelor de staţii de măsurare şi de supraveghere. Suprafața (amprenta la sol) a obiectivelor este redusă, însumând sub 300mp (inclusiv senzori și traseele cablurilor).</w:t>
      </w:r>
    </w:p>
    <w:p w14:paraId="1C7E3042" w14:textId="77777777" w:rsidR="001430A5" w:rsidRPr="00C02401" w:rsidRDefault="00E92398" w:rsidP="00A41BF3">
      <w:pPr>
        <w:pStyle w:val="NormalWeb"/>
        <w:jc w:val="both"/>
        <w:rPr>
          <w:rFonts w:ascii="Calibri" w:eastAsia="Calibri" w:hAnsi="Calibri" w:cs="Calibri"/>
        </w:rPr>
      </w:pPr>
      <w:r w:rsidRPr="00A41BF3">
        <w:rPr>
          <w:rFonts w:ascii="Calibri" w:eastAsia="Times New Roman" w:hAnsi="Calibri" w:cs="Calibri"/>
        </w:rPr>
        <w:t>Referitor la impactul asupra mediului, Administrația Rezervației Biosferei Delta Dunării a analizat informațiile incluse în cadrul Memoriului de prezentare și, ca urmare, a consultărilor desfășurate în cadrul ședințelor Comisiei de Analiză Tehnică din 09.03.2022 și, ulterior, din data de 20.10.2022, a decis faptul că nu este necesară efectuarea evaluării impactului asupra mediului, nu este necesară efectuarea evaluării adecvate și nu este necesară evaluarea impactutui asupra corpurilor de apă. Proiectul deciziei etapei de încadrare, aflat în prezent, în consultare publică este disponibil la următorul link:</w:t>
      </w:r>
      <w:r w:rsidRPr="001430A5">
        <w:rPr>
          <w:rFonts w:cstheme="minorHAnsi"/>
        </w:rPr>
        <w:t xml:space="preserve"> </w:t>
      </w:r>
      <w:hyperlink r:id="rId10" w:history="1">
        <w:r w:rsidR="001430A5" w:rsidRPr="00C02401">
          <w:rPr>
            <w:rFonts w:ascii="Calibri" w:eastAsia="Calibri" w:hAnsi="Calibri" w:cs="Calibri"/>
            <w:color w:val="0000FF"/>
            <w:u w:val="single"/>
          </w:rPr>
          <w:t>https://ddbra.ro/wp-content/uploads/2022/11/10_1_proiect-decizie-Etapa-de-incadrare-CENTRU-INTERNATIONAL-DE-STUDII-AVANSATE-PENTRU-FLUVII-MARI-DANUBIUS-RO.pdf</w:t>
        </w:r>
      </w:hyperlink>
    </w:p>
    <w:p w14:paraId="300E1B62" w14:textId="77777777" w:rsidR="00E92398" w:rsidRDefault="00E92398" w:rsidP="00E92398">
      <w:pPr>
        <w:jc w:val="both"/>
        <w:rPr>
          <w:rFonts w:cstheme="minorHAnsi"/>
          <w:sz w:val="24"/>
          <w:szCs w:val="24"/>
        </w:rPr>
      </w:pPr>
    </w:p>
    <w:p w14:paraId="283D5C6A" w14:textId="77777777" w:rsidR="001430A5" w:rsidRDefault="001430A5" w:rsidP="00E92398">
      <w:pPr>
        <w:jc w:val="both"/>
        <w:rPr>
          <w:rFonts w:cstheme="minorHAnsi"/>
          <w:sz w:val="24"/>
          <w:szCs w:val="24"/>
        </w:rPr>
      </w:pPr>
    </w:p>
    <w:p w14:paraId="550F11DE" w14:textId="77777777" w:rsidR="001430A5" w:rsidRDefault="001430A5" w:rsidP="00E92398">
      <w:pPr>
        <w:jc w:val="both"/>
        <w:rPr>
          <w:rFonts w:cstheme="minorHAnsi"/>
          <w:sz w:val="24"/>
          <w:szCs w:val="24"/>
        </w:rPr>
      </w:pPr>
    </w:p>
    <w:p w14:paraId="3E2D56CD" w14:textId="77777777" w:rsidR="001430A5" w:rsidRDefault="001430A5" w:rsidP="00E92398">
      <w:pPr>
        <w:jc w:val="both"/>
        <w:rPr>
          <w:rFonts w:cstheme="minorHAnsi"/>
          <w:sz w:val="24"/>
          <w:szCs w:val="24"/>
        </w:rPr>
      </w:pPr>
    </w:p>
    <w:p w14:paraId="6C67D88D" w14:textId="77777777" w:rsidR="001430A5" w:rsidRDefault="001430A5" w:rsidP="00E92398">
      <w:pPr>
        <w:jc w:val="both"/>
        <w:rPr>
          <w:rFonts w:cstheme="minorHAnsi"/>
          <w:sz w:val="24"/>
          <w:szCs w:val="24"/>
        </w:rPr>
      </w:pPr>
    </w:p>
    <w:p w14:paraId="66EB9082" w14:textId="77777777" w:rsidR="001430A5" w:rsidRPr="00903FCA" w:rsidRDefault="001430A5" w:rsidP="00E92398">
      <w:pPr>
        <w:jc w:val="both"/>
        <w:rPr>
          <w:rFonts w:cstheme="minorHAnsi"/>
          <w:sz w:val="24"/>
          <w:szCs w:val="24"/>
        </w:rPr>
      </w:pPr>
    </w:p>
    <w:p w14:paraId="7613ABA8" w14:textId="77777777" w:rsidR="00302F55" w:rsidRPr="00903FCA" w:rsidRDefault="00302F55" w:rsidP="00E92398">
      <w:pPr>
        <w:jc w:val="both"/>
        <w:rPr>
          <w:rFonts w:cstheme="minorHAnsi"/>
          <w:sz w:val="24"/>
          <w:szCs w:val="24"/>
        </w:rPr>
      </w:pPr>
    </w:p>
    <w:p w14:paraId="6BAD4377" w14:textId="77777777" w:rsidR="0021016B" w:rsidRPr="00903FCA" w:rsidRDefault="0021016B" w:rsidP="0021016B">
      <w:pPr>
        <w:spacing w:after="120" w:line="240" w:lineRule="auto"/>
        <w:ind w:left="48"/>
        <w:jc w:val="both"/>
        <w:rPr>
          <w:rFonts w:eastAsia="Calibri" w:cstheme="minorHAnsi"/>
          <w:b/>
          <w:bCs/>
          <w:sz w:val="24"/>
          <w:szCs w:val="24"/>
        </w:rPr>
      </w:pPr>
      <w:r w:rsidRPr="00903FCA">
        <w:rPr>
          <w:rFonts w:eastAsia="Calibri" w:cstheme="minorHAnsi"/>
          <w:b/>
          <w:bCs/>
          <w:sz w:val="24"/>
          <w:szCs w:val="24"/>
        </w:rPr>
        <w:lastRenderedPageBreak/>
        <w:t>Partea 1- Filtrarea celor 6 obiective de mediu pentru a identifica pe cele care necesită o evaluare de fond</w:t>
      </w:r>
    </w:p>
    <w:tbl>
      <w:tblPr>
        <w:tblStyle w:val="Tabelgril"/>
        <w:tblW w:w="0" w:type="auto"/>
        <w:tblLook w:val="04A0" w:firstRow="1" w:lastRow="0" w:firstColumn="1" w:lastColumn="0" w:noHBand="0" w:noVBand="1"/>
      </w:tblPr>
      <w:tblGrid>
        <w:gridCol w:w="3498"/>
        <w:gridCol w:w="817"/>
        <w:gridCol w:w="720"/>
        <w:gridCol w:w="8959"/>
      </w:tblGrid>
      <w:tr w:rsidR="0021016B" w:rsidRPr="00903FCA" w14:paraId="31607F76" w14:textId="77777777" w:rsidTr="00BB5E78">
        <w:trPr>
          <w:tblHeader/>
        </w:trPr>
        <w:tc>
          <w:tcPr>
            <w:tcW w:w="3498" w:type="dxa"/>
            <w:shd w:val="clear" w:color="auto" w:fill="E7E6E6" w:themeFill="background2"/>
          </w:tcPr>
          <w:p w14:paraId="71021ABF" w14:textId="77777777" w:rsidR="0021016B" w:rsidRPr="00903FCA" w:rsidRDefault="0021016B" w:rsidP="00BB5E78">
            <w:pPr>
              <w:tabs>
                <w:tab w:val="left" w:pos="567"/>
              </w:tabs>
              <w:jc w:val="both"/>
              <w:rPr>
                <w:b/>
                <w:bCs/>
                <w:iCs/>
                <w:sz w:val="24"/>
                <w:szCs w:val="24"/>
              </w:rPr>
            </w:pPr>
            <w:r w:rsidRPr="00903FCA">
              <w:rPr>
                <w:rFonts w:eastAsia="Arial" w:cstheme="minorHAnsi"/>
                <w:b/>
                <w:sz w:val="24"/>
                <w:szCs w:val="24"/>
              </w:rPr>
              <w:t>Vă rugăm să indicați care dintre obiectivele de mediu de mai jos necesită o evaluare de fond a măsurii conform principiului DNSH</w:t>
            </w:r>
          </w:p>
        </w:tc>
        <w:tc>
          <w:tcPr>
            <w:tcW w:w="817" w:type="dxa"/>
            <w:shd w:val="clear" w:color="auto" w:fill="E7E6E6" w:themeFill="background2"/>
            <w:vAlign w:val="center"/>
          </w:tcPr>
          <w:p w14:paraId="78C90E97" w14:textId="77777777" w:rsidR="0021016B" w:rsidRPr="00903FCA" w:rsidRDefault="0021016B" w:rsidP="00BB5E78">
            <w:pPr>
              <w:tabs>
                <w:tab w:val="left" w:pos="567"/>
              </w:tabs>
              <w:jc w:val="both"/>
              <w:rPr>
                <w:b/>
                <w:bCs/>
                <w:iCs/>
                <w:sz w:val="24"/>
                <w:szCs w:val="24"/>
              </w:rPr>
            </w:pPr>
            <w:r w:rsidRPr="00903FCA">
              <w:rPr>
                <w:rFonts w:eastAsia="Arial" w:cstheme="minorHAnsi"/>
                <w:b/>
                <w:sz w:val="24"/>
                <w:szCs w:val="24"/>
              </w:rPr>
              <w:t>Da</w:t>
            </w:r>
          </w:p>
        </w:tc>
        <w:tc>
          <w:tcPr>
            <w:tcW w:w="720" w:type="dxa"/>
            <w:shd w:val="clear" w:color="auto" w:fill="E7E6E6" w:themeFill="background2"/>
            <w:vAlign w:val="center"/>
          </w:tcPr>
          <w:p w14:paraId="5441A4C6" w14:textId="77777777" w:rsidR="0021016B" w:rsidRPr="00903FCA" w:rsidRDefault="0021016B" w:rsidP="00BB5E78">
            <w:pPr>
              <w:tabs>
                <w:tab w:val="left" w:pos="567"/>
              </w:tabs>
              <w:jc w:val="both"/>
              <w:rPr>
                <w:b/>
                <w:bCs/>
                <w:iCs/>
                <w:sz w:val="24"/>
                <w:szCs w:val="24"/>
              </w:rPr>
            </w:pPr>
            <w:r w:rsidRPr="00903FCA">
              <w:rPr>
                <w:rFonts w:eastAsia="Arial" w:cstheme="minorHAnsi"/>
                <w:b/>
                <w:sz w:val="24"/>
                <w:szCs w:val="24"/>
              </w:rPr>
              <w:t>Nu</w:t>
            </w:r>
          </w:p>
        </w:tc>
        <w:tc>
          <w:tcPr>
            <w:tcW w:w="8959" w:type="dxa"/>
            <w:shd w:val="clear" w:color="auto" w:fill="E7E6E6" w:themeFill="background2"/>
          </w:tcPr>
          <w:p w14:paraId="755B2BC0" w14:textId="77777777" w:rsidR="0021016B" w:rsidRPr="00903FCA" w:rsidRDefault="0021016B" w:rsidP="00BB5E78">
            <w:pPr>
              <w:tabs>
                <w:tab w:val="left" w:pos="567"/>
              </w:tabs>
              <w:jc w:val="both"/>
              <w:rPr>
                <w:rFonts w:eastAsia="Arial" w:cstheme="minorHAnsi"/>
                <w:b/>
                <w:sz w:val="24"/>
                <w:szCs w:val="24"/>
              </w:rPr>
            </w:pPr>
          </w:p>
          <w:p w14:paraId="45AA4D33" w14:textId="77777777" w:rsidR="0021016B" w:rsidRPr="00903FCA" w:rsidRDefault="0021016B" w:rsidP="00BB5E78">
            <w:pPr>
              <w:tabs>
                <w:tab w:val="left" w:pos="567"/>
              </w:tabs>
              <w:jc w:val="center"/>
              <w:rPr>
                <w:b/>
                <w:bCs/>
                <w:iCs/>
                <w:sz w:val="24"/>
                <w:szCs w:val="24"/>
              </w:rPr>
            </w:pPr>
            <w:r w:rsidRPr="00903FCA">
              <w:rPr>
                <w:rFonts w:eastAsia="Arial" w:cstheme="minorHAnsi"/>
                <w:b/>
                <w:sz w:val="24"/>
                <w:szCs w:val="24"/>
              </w:rPr>
              <w:t>Justificare în cazul selectării răspunsului „Nu”</w:t>
            </w:r>
          </w:p>
        </w:tc>
      </w:tr>
      <w:tr w:rsidR="0021016B" w:rsidRPr="00903FCA" w14:paraId="6DCE104B" w14:textId="77777777" w:rsidTr="00BB5E78">
        <w:trPr>
          <w:trHeight w:val="472"/>
        </w:trPr>
        <w:tc>
          <w:tcPr>
            <w:tcW w:w="3498" w:type="dxa"/>
          </w:tcPr>
          <w:p w14:paraId="5E0694DA" w14:textId="77777777" w:rsidR="0021016B" w:rsidRPr="00903FCA" w:rsidRDefault="0021016B" w:rsidP="00BB5E78">
            <w:pPr>
              <w:tabs>
                <w:tab w:val="left" w:pos="567"/>
              </w:tabs>
              <w:rPr>
                <w:bCs/>
                <w:iCs/>
                <w:sz w:val="24"/>
                <w:szCs w:val="24"/>
              </w:rPr>
            </w:pPr>
            <w:r w:rsidRPr="00903FCA">
              <w:rPr>
                <w:rFonts w:eastAsia="Arial" w:cstheme="minorHAnsi"/>
                <w:sz w:val="24"/>
                <w:szCs w:val="24"/>
              </w:rPr>
              <w:t>Atenuarea schimbărilor climatice</w:t>
            </w:r>
          </w:p>
        </w:tc>
        <w:tc>
          <w:tcPr>
            <w:tcW w:w="817" w:type="dxa"/>
          </w:tcPr>
          <w:p w14:paraId="3D8957DF" w14:textId="77777777" w:rsidR="0021016B" w:rsidRPr="00903FCA" w:rsidRDefault="0021016B" w:rsidP="00BB5E78">
            <w:pPr>
              <w:tabs>
                <w:tab w:val="left" w:pos="567"/>
              </w:tabs>
              <w:jc w:val="both"/>
              <w:rPr>
                <w:bCs/>
                <w:iCs/>
                <w:sz w:val="24"/>
                <w:szCs w:val="24"/>
              </w:rPr>
            </w:pPr>
          </w:p>
        </w:tc>
        <w:tc>
          <w:tcPr>
            <w:tcW w:w="720" w:type="dxa"/>
          </w:tcPr>
          <w:p w14:paraId="58FCD655" w14:textId="77777777" w:rsidR="0021016B" w:rsidRPr="00903FCA" w:rsidRDefault="0021016B" w:rsidP="00BB5E78">
            <w:pPr>
              <w:tabs>
                <w:tab w:val="left" w:pos="567"/>
              </w:tabs>
              <w:jc w:val="both"/>
              <w:rPr>
                <w:bCs/>
                <w:iCs/>
                <w:sz w:val="24"/>
                <w:szCs w:val="24"/>
              </w:rPr>
            </w:pPr>
            <w:r w:rsidRPr="00903FCA">
              <w:rPr>
                <w:bCs/>
                <w:iCs/>
                <w:sz w:val="24"/>
                <w:szCs w:val="24"/>
              </w:rPr>
              <w:t>X</w:t>
            </w:r>
          </w:p>
        </w:tc>
        <w:tc>
          <w:tcPr>
            <w:tcW w:w="8959" w:type="dxa"/>
          </w:tcPr>
          <w:p w14:paraId="76B7704A" w14:textId="77777777" w:rsidR="0021016B" w:rsidRPr="00903FCA" w:rsidRDefault="00FD4AB9" w:rsidP="00BB5E78">
            <w:pPr>
              <w:tabs>
                <w:tab w:val="left" w:pos="567"/>
              </w:tabs>
              <w:jc w:val="both"/>
              <w:rPr>
                <w:sz w:val="24"/>
                <w:szCs w:val="24"/>
              </w:rPr>
            </w:pPr>
            <w:r w:rsidRPr="00903FCA">
              <w:rPr>
                <w:rFonts w:cstheme="minorHAnsi"/>
                <w:sz w:val="24"/>
                <w:szCs w:val="24"/>
              </w:rPr>
              <w:t xml:space="preserve">DANUBIUS-RI are obiectivul de a cerceta </w:t>
            </w:r>
            <w:r w:rsidRPr="00903FCA">
              <w:rPr>
                <w:rFonts w:cstheme="minorHAnsi"/>
                <w:b/>
                <w:sz w:val="24"/>
                <w:szCs w:val="24"/>
              </w:rPr>
              <w:t xml:space="preserve">efectele cumulate asupra sistemelor râu-mare cauzate de factori externi (schimbări climatice și evenimente extreme) și interni (de exemplu, pescuit, transport). </w:t>
            </w:r>
            <w:r w:rsidRPr="00903FCA">
              <w:rPr>
                <w:rFonts w:cstheme="minorHAnsi"/>
                <w:sz w:val="24"/>
                <w:szCs w:val="24"/>
              </w:rPr>
              <w:t xml:space="preserve">Prin urmare, considerăm că proiectul are potențialul, în special datorită dimensiunii sale europene, de a contribui, prin rezultatele cercetării, la atenuarea schimbărilor climatice.  </w:t>
            </w:r>
          </w:p>
          <w:p w14:paraId="765BB8EC" w14:textId="77777777" w:rsidR="0021016B" w:rsidRPr="00903FCA" w:rsidRDefault="0021016B" w:rsidP="00BB5E78">
            <w:pPr>
              <w:tabs>
                <w:tab w:val="left" w:pos="567"/>
              </w:tabs>
              <w:jc w:val="both"/>
              <w:rPr>
                <w:sz w:val="24"/>
                <w:szCs w:val="24"/>
              </w:rPr>
            </w:pPr>
          </w:p>
          <w:p w14:paraId="37D22142" w14:textId="77777777" w:rsidR="0021016B" w:rsidRPr="00903FCA" w:rsidRDefault="0021016B" w:rsidP="00BB5E78">
            <w:pPr>
              <w:tabs>
                <w:tab w:val="left" w:pos="567"/>
              </w:tabs>
              <w:jc w:val="both"/>
              <w:rPr>
                <w:sz w:val="24"/>
                <w:szCs w:val="24"/>
              </w:rPr>
            </w:pPr>
            <w:r w:rsidRPr="00903FCA">
              <w:rPr>
                <w:sz w:val="24"/>
                <w:szCs w:val="24"/>
              </w:rPr>
              <w:t>În plus, proiectul nu va afecta semnificativ</w:t>
            </w:r>
            <w:r w:rsidR="00BB5E78" w:rsidRPr="00903FCA">
              <w:rPr>
                <w:sz w:val="24"/>
                <w:szCs w:val="24"/>
              </w:rPr>
              <w:t xml:space="preserve"> acest obiectiv prin modul în care a fost proiectat, respectiv:</w:t>
            </w:r>
          </w:p>
          <w:p w14:paraId="1352ADA2" w14:textId="77777777" w:rsidR="0021016B" w:rsidRPr="00903FCA" w:rsidRDefault="0021016B" w:rsidP="00BB5E78">
            <w:pPr>
              <w:tabs>
                <w:tab w:val="left" w:pos="567"/>
              </w:tabs>
              <w:jc w:val="both"/>
              <w:rPr>
                <w:sz w:val="24"/>
                <w:szCs w:val="24"/>
              </w:rPr>
            </w:pPr>
          </w:p>
          <w:p w14:paraId="65DBCC5B" w14:textId="77777777" w:rsidR="0021016B" w:rsidRPr="00903FCA" w:rsidRDefault="00BB5E78" w:rsidP="00BB5E78">
            <w:pPr>
              <w:tabs>
                <w:tab w:val="left" w:pos="567"/>
              </w:tabs>
              <w:jc w:val="both"/>
              <w:rPr>
                <w:sz w:val="24"/>
                <w:szCs w:val="24"/>
              </w:rPr>
            </w:pPr>
            <w:r w:rsidRPr="00903FCA">
              <w:rPr>
                <w:sz w:val="24"/>
                <w:szCs w:val="24"/>
              </w:rPr>
              <w:t>- Pentru construcția nouă de la Murighiol, agentul termic se va asigura prin intermediul unui sistem de termoventile (răcire / încălzire) cu recuperare de căldură (pompe de căldură);</w:t>
            </w:r>
          </w:p>
          <w:p w14:paraId="3C3BBB37" w14:textId="77777777" w:rsidR="00BB5E78" w:rsidRPr="00903FCA" w:rsidRDefault="00BB5E78" w:rsidP="00BB5E78">
            <w:pPr>
              <w:tabs>
                <w:tab w:val="left" w:pos="567"/>
              </w:tabs>
              <w:jc w:val="both"/>
              <w:rPr>
                <w:sz w:val="24"/>
                <w:szCs w:val="24"/>
              </w:rPr>
            </w:pPr>
          </w:p>
          <w:p w14:paraId="5A8A05FE" w14:textId="77777777" w:rsidR="00BB5E78" w:rsidRPr="00903FCA" w:rsidRDefault="00BB5E78" w:rsidP="00BB5E78">
            <w:pPr>
              <w:tabs>
                <w:tab w:val="left" w:pos="567"/>
              </w:tabs>
              <w:jc w:val="both"/>
              <w:rPr>
                <w:sz w:val="24"/>
                <w:szCs w:val="24"/>
              </w:rPr>
            </w:pPr>
            <w:r w:rsidRPr="00903FCA">
              <w:rPr>
                <w:sz w:val="24"/>
                <w:szCs w:val="24"/>
              </w:rPr>
              <w:t xml:space="preserve">- De asemenea, pentru stațiile de cercetare, pontoane, containere și balize, predomină soluțiile de alimentare cu energie regenerabilă de tipul panourilor fotovoltaice și panourilor solare. </w:t>
            </w:r>
          </w:p>
          <w:p w14:paraId="7C14D961" w14:textId="77777777" w:rsidR="00BB5E78" w:rsidRPr="00903FCA" w:rsidRDefault="00BB5E78" w:rsidP="00BB5E78">
            <w:pPr>
              <w:tabs>
                <w:tab w:val="left" w:pos="567"/>
              </w:tabs>
              <w:jc w:val="both"/>
              <w:rPr>
                <w:sz w:val="24"/>
                <w:szCs w:val="24"/>
              </w:rPr>
            </w:pPr>
          </w:p>
          <w:p w14:paraId="46E464F6" w14:textId="77777777" w:rsidR="00BB5E78" w:rsidRPr="00903FCA" w:rsidRDefault="00BB5E78" w:rsidP="00BB5E78">
            <w:pPr>
              <w:tabs>
                <w:tab w:val="left" w:pos="567"/>
              </w:tabs>
              <w:jc w:val="both"/>
              <w:rPr>
                <w:sz w:val="24"/>
                <w:szCs w:val="24"/>
              </w:rPr>
            </w:pPr>
            <w:r w:rsidRPr="00903FCA">
              <w:rPr>
                <w:sz w:val="24"/>
                <w:szCs w:val="24"/>
              </w:rPr>
              <w:t>- Fiecare punct de observație va fi dotat cu echipamente de comunicație pentru transmiterea datelor măsurate, cu panouri solare și baterii pentru asigurarea necesarului de energie și cu echipament de supraveghere și pază (senzori de proximitate, lumini perimetrale și supraveghere video).</w:t>
            </w:r>
          </w:p>
          <w:p w14:paraId="4301FB9F" w14:textId="77777777" w:rsidR="0021016B" w:rsidRPr="00903FCA" w:rsidRDefault="0021016B" w:rsidP="00BB5E78">
            <w:pPr>
              <w:tabs>
                <w:tab w:val="left" w:pos="567"/>
              </w:tabs>
              <w:jc w:val="both"/>
              <w:rPr>
                <w:sz w:val="24"/>
                <w:szCs w:val="24"/>
              </w:rPr>
            </w:pPr>
          </w:p>
          <w:p w14:paraId="3E1EDCD3" w14:textId="77777777" w:rsidR="0021016B" w:rsidRPr="00903FCA" w:rsidRDefault="0021016B" w:rsidP="00BB5E78">
            <w:pPr>
              <w:tabs>
                <w:tab w:val="left" w:pos="567"/>
              </w:tabs>
              <w:jc w:val="both"/>
              <w:rPr>
                <w:sz w:val="24"/>
                <w:szCs w:val="24"/>
              </w:rPr>
            </w:pPr>
            <w:r w:rsidRPr="00903FCA">
              <w:rPr>
                <w:sz w:val="24"/>
                <w:szCs w:val="24"/>
              </w:rPr>
              <w:t xml:space="preserve">- </w:t>
            </w:r>
            <w:r w:rsidR="00BB5E78" w:rsidRPr="00903FCA">
              <w:rPr>
                <w:sz w:val="24"/>
                <w:szCs w:val="24"/>
              </w:rPr>
              <w:t>Având în vedere că centrul are o</w:t>
            </w:r>
            <w:r w:rsidRPr="00903FCA">
              <w:rPr>
                <w:sz w:val="24"/>
                <w:szCs w:val="24"/>
              </w:rPr>
              <w:t xml:space="preserve"> suprafață mai mare de 5 000 m2</w:t>
            </w:r>
            <w:r w:rsidR="00BB5E78" w:rsidRPr="00903FCA">
              <w:rPr>
                <w:sz w:val="24"/>
                <w:szCs w:val="24"/>
              </w:rPr>
              <w:t>,</w:t>
            </w:r>
            <w:r w:rsidRPr="00903FCA">
              <w:rPr>
                <w:sz w:val="24"/>
                <w:szCs w:val="24"/>
              </w:rPr>
              <w:t xml:space="preserve"> la finalizarea construcției, </w:t>
            </w:r>
            <w:r w:rsidR="00BB5E78" w:rsidRPr="00903FCA">
              <w:rPr>
                <w:sz w:val="24"/>
                <w:szCs w:val="24"/>
              </w:rPr>
              <w:t>clădirile</w:t>
            </w:r>
            <w:r w:rsidRPr="00903FCA">
              <w:rPr>
                <w:sz w:val="24"/>
                <w:szCs w:val="24"/>
              </w:rPr>
              <w:t xml:space="preserve"> rezultat</w:t>
            </w:r>
            <w:r w:rsidR="00BB5E78" w:rsidRPr="00903FCA">
              <w:rPr>
                <w:sz w:val="24"/>
                <w:szCs w:val="24"/>
              </w:rPr>
              <w:t>e</w:t>
            </w:r>
            <w:r w:rsidRPr="00903FCA">
              <w:rPr>
                <w:sz w:val="24"/>
                <w:szCs w:val="24"/>
              </w:rPr>
              <w:t xml:space="preserve"> </w:t>
            </w:r>
            <w:r w:rsidR="00BB5E78" w:rsidRPr="00903FCA">
              <w:rPr>
                <w:sz w:val="24"/>
                <w:szCs w:val="24"/>
              </w:rPr>
              <w:t>vor</w:t>
            </w:r>
            <w:r w:rsidRPr="00903FCA">
              <w:rPr>
                <w:sz w:val="24"/>
                <w:szCs w:val="24"/>
              </w:rPr>
              <w:t xml:space="preserve"> fi supus</w:t>
            </w:r>
            <w:r w:rsidR="00BB5E78" w:rsidRPr="00903FCA">
              <w:rPr>
                <w:sz w:val="24"/>
                <w:szCs w:val="24"/>
              </w:rPr>
              <w:t>e</w:t>
            </w:r>
            <w:r w:rsidRPr="00903FCA">
              <w:rPr>
                <w:sz w:val="24"/>
                <w:szCs w:val="24"/>
              </w:rPr>
              <w:t xml:space="preserve"> unor teste de etanșeitate și integritate </w:t>
            </w:r>
            <w:r w:rsidRPr="00903FCA">
              <w:rPr>
                <w:sz w:val="24"/>
                <w:szCs w:val="24"/>
              </w:rPr>
              <w:lastRenderedPageBreak/>
              <w:t xml:space="preserve">termică, și orice deviere de la nivelurile de performanță stabilite în etapa de proiectare sau orice defect în anvelopa clădirii vor fi comunicate investitorilor și clienților iar în timpul construcției vor fi aplicate procese robuste și trasabile de control al calității. </w:t>
            </w:r>
          </w:p>
          <w:p w14:paraId="410A713B" w14:textId="77777777" w:rsidR="0021016B" w:rsidRPr="00903FCA" w:rsidRDefault="0021016B" w:rsidP="00BB5E78">
            <w:pPr>
              <w:tabs>
                <w:tab w:val="left" w:pos="567"/>
              </w:tabs>
              <w:jc w:val="both"/>
              <w:rPr>
                <w:sz w:val="24"/>
                <w:szCs w:val="24"/>
              </w:rPr>
            </w:pPr>
          </w:p>
          <w:p w14:paraId="48A6B176" w14:textId="77777777" w:rsidR="0021016B" w:rsidRPr="00903FCA" w:rsidRDefault="0021016B" w:rsidP="00BB5E78">
            <w:pPr>
              <w:tabs>
                <w:tab w:val="left" w:pos="567"/>
              </w:tabs>
              <w:jc w:val="both"/>
              <w:rPr>
                <w:sz w:val="24"/>
                <w:szCs w:val="24"/>
              </w:rPr>
            </w:pPr>
            <w:r w:rsidRPr="00903FCA">
              <w:rPr>
                <w:sz w:val="24"/>
                <w:szCs w:val="24"/>
              </w:rPr>
              <w:t xml:space="preserve">- Pentru extinderea / modernizarea / adaptarea unor construcții existente </w:t>
            </w:r>
            <w:r w:rsidR="00DD3539">
              <w:rPr>
                <w:sz w:val="24"/>
                <w:szCs w:val="24"/>
              </w:rPr>
              <w:t xml:space="preserve">destinate </w:t>
            </w:r>
            <w:r w:rsidRPr="00903FCA">
              <w:rPr>
                <w:sz w:val="24"/>
                <w:szCs w:val="24"/>
              </w:rPr>
              <w:t>activit</w:t>
            </w:r>
            <w:r w:rsidR="00DD3539">
              <w:rPr>
                <w:sz w:val="24"/>
                <w:szCs w:val="24"/>
              </w:rPr>
              <w:t>ății</w:t>
            </w:r>
            <w:r w:rsidRPr="00903FCA">
              <w:rPr>
                <w:sz w:val="24"/>
                <w:szCs w:val="24"/>
              </w:rPr>
              <w:t xml:space="preserve"> de cercetare – dezvoltare - demonstrare se va avea în vedere îmbunătățirea pe cât posibil a </w:t>
            </w:r>
            <w:r w:rsidR="009C3230" w:rsidRPr="00903FCA">
              <w:rPr>
                <w:sz w:val="24"/>
                <w:szCs w:val="24"/>
              </w:rPr>
              <w:t>eficienței energetice a clădirilor</w:t>
            </w:r>
            <w:r w:rsidRPr="00903FCA">
              <w:rPr>
                <w:sz w:val="24"/>
                <w:szCs w:val="24"/>
              </w:rPr>
              <w:t xml:space="preserve"> prin măsuri de montare a unor panouri fotovoltaice / fototermice și / sau alte măsuri limitate ca buget care să conducă la îmbunătățirea eficienței energetice a clădirii și</w:t>
            </w:r>
            <w:r w:rsidR="00DD3539">
              <w:rPr>
                <w:sz w:val="24"/>
                <w:szCs w:val="24"/>
              </w:rPr>
              <w:t xml:space="preserve"> </w:t>
            </w:r>
            <w:r w:rsidRPr="00903FCA">
              <w:rPr>
                <w:sz w:val="24"/>
                <w:szCs w:val="24"/>
              </w:rPr>
              <w:t>/</w:t>
            </w:r>
            <w:r w:rsidR="00DD3539">
              <w:rPr>
                <w:sz w:val="24"/>
                <w:szCs w:val="24"/>
              </w:rPr>
              <w:t xml:space="preserve"> </w:t>
            </w:r>
            <w:r w:rsidRPr="00903FCA">
              <w:rPr>
                <w:sz w:val="24"/>
                <w:szCs w:val="24"/>
              </w:rPr>
              <w:t>sau optimizarea consumului de energie asociat.</w:t>
            </w:r>
          </w:p>
          <w:p w14:paraId="3DF2CB37" w14:textId="77777777" w:rsidR="0021016B" w:rsidRPr="00903FCA" w:rsidRDefault="0021016B" w:rsidP="00BB5E78">
            <w:pPr>
              <w:tabs>
                <w:tab w:val="left" w:pos="567"/>
              </w:tabs>
              <w:jc w:val="both"/>
              <w:rPr>
                <w:sz w:val="24"/>
                <w:szCs w:val="24"/>
              </w:rPr>
            </w:pPr>
          </w:p>
          <w:p w14:paraId="266AE489" w14:textId="77777777" w:rsidR="0021016B" w:rsidRPr="00903FCA" w:rsidRDefault="0021016B" w:rsidP="00BB5E78">
            <w:pPr>
              <w:tabs>
                <w:tab w:val="left" w:pos="567"/>
              </w:tabs>
              <w:jc w:val="both"/>
              <w:rPr>
                <w:bCs/>
                <w:iCs/>
                <w:sz w:val="24"/>
                <w:szCs w:val="24"/>
              </w:rPr>
            </w:pPr>
            <w:r w:rsidRPr="00903FCA">
              <w:rPr>
                <w:bCs/>
                <w:iCs/>
                <w:sz w:val="24"/>
                <w:szCs w:val="24"/>
              </w:rPr>
              <w:t>- Pentru achizițiile de echipamente care sunt necesare pentru derularea activității de cercetare – dezvoltare - demonstrare, se vor avea în vedere cele mai bune tehnici disponibile (BAT) pentru instalațiile propuse a fi realizate, cu integrarea pe cât posibil a energiei din surse regenerabile și / sau promovarea principiului de eficiență energetică.</w:t>
            </w:r>
          </w:p>
        </w:tc>
      </w:tr>
      <w:tr w:rsidR="0021016B" w:rsidRPr="00903FCA" w14:paraId="29BBFF05" w14:textId="77777777" w:rsidTr="00BB5E78">
        <w:trPr>
          <w:trHeight w:val="535"/>
        </w:trPr>
        <w:tc>
          <w:tcPr>
            <w:tcW w:w="3498" w:type="dxa"/>
          </w:tcPr>
          <w:p w14:paraId="1553F3C0" w14:textId="77777777" w:rsidR="0021016B" w:rsidRPr="00903FCA" w:rsidRDefault="0021016B" w:rsidP="00BB5E78">
            <w:pPr>
              <w:tabs>
                <w:tab w:val="left" w:pos="567"/>
              </w:tabs>
              <w:rPr>
                <w:bCs/>
                <w:iCs/>
                <w:sz w:val="24"/>
                <w:szCs w:val="24"/>
              </w:rPr>
            </w:pPr>
            <w:r w:rsidRPr="00903FCA">
              <w:rPr>
                <w:rFonts w:eastAsia="Arial" w:cstheme="minorHAnsi"/>
                <w:sz w:val="24"/>
                <w:szCs w:val="24"/>
              </w:rPr>
              <w:lastRenderedPageBreak/>
              <w:t>Adaptarea la schimbările climatice</w:t>
            </w:r>
          </w:p>
        </w:tc>
        <w:tc>
          <w:tcPr>
            <w:tcW w:w="817" w:type="dxa"/>
          </w:tcPr>
          <w:p w14:paraId="50BAD2CF" w14:textId="77777777" w:rsidR="0021016B" w:rsidRPr="00903FCA" w:rsidRDefault="0021016B" w:rsidP="00BB5E78">
            <w:pPr>
              <w:tabs>
                <w:tab w:val="left" w:pos="567"/>
              </w:tabs>
              <w:jc w:val="both"/>
              <w:rPr>
                <w:bCs/>
                <w:iCs/>
                <w:sz w:val="24"/>
                <w:szCs w:val="24"/>
              </w:rPr>
            </w:pPr>
            <w:r w:rsidRPr="00903FCA">
              <w:rPr>
                <w:bCs/>
                <w:iCs/>
                <w:sz w:val="24"/>
                <w:szCs w:val="24"/>
              </w:rPr>
              <w:t>X</w:t>
            </w:r>
          </w:p>
        </w:tc>
        <w:tc>
          <w:tcPr>
            <w:tcW w:w="720" w:type="dxa"/>
          </w:tcPr>
          <w:p w14:paraId="2A3622AC" w14:textId="77777777" w:rsidR="0021016B" w:rsidRPr="00903FCA" w:rsidRDefault="0021016B" w:rsidP="00BB5E78">
            <w:pPr>
              <w:tabs>
                <w:tab w:val="left" w:pos="567"/>
              </w:tabs>
              <w:jc w:val="both"/>
              <w:rPr>
                <w:bCs/>
                <w:iCs/>
                <w:sz w:val="24"/>
                <w:szCs w:val="24"/>
              </w:rPr>
            </w:pPr>
          </w:p>
        </w:tc>
        <w:tc>
          <w:tcPr>
            <w:tcW w:w="8959" w:type="dxa"/>
          </w:tcPr>
          <w:p w14:paraId="79DCE14B" w14:textId="77777777" w:rsidR="0021016B" w:rsidRPr="00903FCA" w:rsidRDefault="0021016B" w:rsidP="00BB5E78">
            <w:pPr>
              <w:tabs>
                <w:tab w:val="left" w:pos="567"/>
              </w:tabs>
              <w:jc w:val="both"/>
              <w:rPr>
                <w:bCs/>
                <w:iCs/>
                <w:sz w:val="24"/>
                <w:szCs w:val="24"/>
              </w:rPr>
            </w:pPr>
          </w:p>
        </w:tc>
      </w:tr>
      <w:tr w:rsidR="0021016B" w:rsidRPr="00903FCA" w14:paraId="39D736C3" w14:textId="77777777" w:rsidTr="00BB5E78">
        <w:tc>
          <w:tcPr>
            <w:tcW w:w="3498" w:type="dxa"/>
          </w:tcPr>
          <w:p w14:paraId="2C333790" w14:textId="77777777" w:rsidR="0021016B" w:rsidRPr="00903FCA" w:rsidRDefault="0021016B" w:rsidP="00BB5E78">
            <w:pPr>
              <w:tabs>
                <w:tab w:val="left" w:pos="567"/>
              </w:tabs>
              <w:rPr>
                <w:bCs/>
                <w:iCs/>
                <w:sz w:val="24"/>
                <w:szCs w:val="24"/>
              </w:rPr>
            </w:pPr>
            <w:r w:rsidRPr="00903FCA">
              <w:rPr>
                <w:rFonts w:eastAsia="Arial" w:cstheme="minorHAnsi"/>
                <w:sz w:val="24"/>
                <w:szCs w:val="24"/>
              </w:rPr>
              <w:t>Utilizarea durabilă și protejarea resurselor de apă și a celor marine</w:t>
            </w:r>
          </w:p>
        </w:tc>
        <w:tc>
          <w:tcPr>
            <w:tcW w:w="817" w:type="dxa"/>
          </w:tcPr>
          <w:p w14:paraId="43E7537F" w14:textId="77777777" w:rsidR="0021016B" w:rsidRPr="00903FCA" w:rsidRDefault="0021016B" w:rsidP="00BB5E78">
            <w:pPr>
              <w:tabs>
                <w:tab w:val="left" w:pos="567"/>
              </w:tabs>
              <w:jc w:val="both"/>
              <w:rPr>
                <w:bCs/>
                <w:iCs/>
                <w:sz w:val="24"/>
                <w:szCs w:val="24"/>
              </w:rPr>
            </w:pPr>
            <w:r w:rsidRPr="00903FCA">
              <w:rPr>
                <w:bCs/>
                <w:iCs/>
                <w:sz w:val="24"/>
                <w:szCs w:val="24"/>
              </w:rPr>
              <w:t>X</w:t>
            </w:r>
          </w:p>
        </w:tc>
        <w:tc>
          <w:tcPr>
            <w:tcW w:w="720" w:type="dxa"/>
          </w:tcPr>
          <w:p w14:paraId="1C7B1438" w14:textId="77777777" w:rsidR="0021016B" w:rsidRPr="00903FCA" w:rsidRDefault="0021016B" w:rsidP="00BB5E78">
            <w:pPr>
              <w:tabs>
                <w:tab w:val="left" w:pos="567"/>
              </w:tabs>
              <w:jc w:val="both"/>
              <w:rPr>
                <w:bCs/>
                <w:iCs/>
                <w:sz w:val="24"/>
                <w:szCs w:val="24"/>
              </w:rPr>
            </w:pPr>
          </w:p>
        </w:tc>
        <w:tc>
          <w:tcPr>
            <w:tcW w:w="8959" w:type="dxa"/>
          </w:tcPr>
          <w:p w14:paraId="38C35D18" w14:textId="77777777" w:rsidR="0021016B" w:rsidRPr="00903FCA" w:rsidRDefault="0021016B" w:rsidP="00BB5E78">
            <w:pPr>
              <w:tabs>
                <w:tab w:val="left" w:pos="567"/>
              </w:tabs>
              <w:jc w:val="both"/>
              <w:rPr>
                <w:bCs/>
                <w:iCs/>
                <w:sz w:val="24"/>
                <w:szCs w:val="24"/>
              </w:rPr>
            </w:pPr>
          </w:p>
        </w:tc>
      </w:tr>
      <w:tr w:rsidR="0021016B" w:rsidRPr="00903FCA" w14:paraId="29FC6261" w14:textId="77777777" w:rsidTr="00BB5E78">
        <w:tc>
          <w:tcPr>
            <w:tcW w:w="3498" w:type="dxa"/>
          </w:tcPr>
          <w:p w14:paraId="105CB6E7" w14:textId="77777777" w:rsidR="0021016B" w:rsidRPr="00903FCA" w:rsidRDefault="0021016B" w:rsidP="00BB5E78">
            <w:pPr>
              <w:tabs>
                <w:tab w:val="left" w:pos="567"/>
              </w:tabs>
              <w:rPr>
                <w:bCs/>
                <w:iCs/>
                <w:sz w:val="24"/>
                <w:szCs w:val="24"/>
              </w:rPr>
            </w:pPr>
            <w:r w:rsidRPr="00903FCA">
              <w:rPr>
                <w:rFonts w:eastAsia="Trebuchet MS" w:cs="Trebuchet MS"/>
                <w:sz w:val="24"/>
                <w:szCs w:val="24"/>
              </w:rPr>
              <w:t>Economia circulară, inclusiv prevenirea și reciclarea deșeurilor</w:t>
            </w:r>
          </w:p>
        </w:tc>
        <w:tc>
          <w:tcPr>
            <w:tcW w:w="817" w:type="dxa"/>
          </w:tcPr>
          <w:p w14:paraId="4FE16A26" w14:textId="77777777" w:rsidR="0021016B" w:rsidRPr="00903FCA" w:rsidRDefault="0021016B" w:rsidP="00BB5E78">
            <w:pPr>
              <w:tabs>
                <w:tab w:val="left" w:pos="567"/>
              </w:tabs>
              <w:jc w:val="both"/>
              <w:rPr>
                <w:bCs/>
                <w:iCs/>
                <w:sz w:val="24"/>
                <w:szCs w:val="24"/>
              </w:rPr>
            </w:pPr>
            <w:r w:rsidRPr="00903FCA">
              <w:rPr>
                <w:bCs/>
                <w:iCs/>
                <w:sz w:val="24"/>
                <w:szCs w:val="24"/>
              </w:rPr>
              <w:t>X</w:t>
            </w:r>
          </w:p>
        </w:tc>
        <w:tc>
          <w:tcPr>
            <w:tcW w:w="720" w:type="dxa"/>
          </w:tcPr>
          <w:p w14:paraId="15B2106B" w14:textId="77777777" w:rsidR="0021016B" w:rsidRPr="00903FCA" w:rsidRDefault="0021016B" w:rsidP="00BB5E78">
            <w:pPr>
              <w:tabs>
                <w:tab w:val="left" w:pos="567"/>
              </w:tabs>
              <w:jc w:val="both"/>
              <w:rPr>
                <w:bCs/>
                <w:iCs/>
                <w:sz w:val="24"/>
                <w:szCs w:val="24"/>
              </w:rPr>
            </w:pPr>
          </w:p>
        </w:tc>
        <w:tc>
          <w:tcPr>
            <w:tcW w:w="8959" w:type="dxa"/>
          </w:tcPr>
          <w:p w14:paraId="6B2C9FD3" w14:textId="77777777" w:rsidR="0021016B" w:rsidRPr="00903FCA" w:rsidRDefault="0021016B" w:rsidP="00BB5E78">
            <w:pPr>
              <w:tabs>
                <w:tab w:val="left" w:pos="567"/>
              </w:tabs>
              <w:jc w:val="both"/>
              <w:rPr>
                <w:bCs/>
                <w:iCs/>
                <w:sz w:val="24"/>
                <w:szCs w:val="24"/>
              </w:rPr>
            </w:pPr>
          </w:p>
        </w:tc>
      </w:tr>
      <w:tr w:rsidR="0021016B" w:rsidRPr="00903FCA" w14:paraId="39C9C3B5" w14:textId="77777777" w:rsidTr="00BB5E78">
        <w:tc>
          <w:tcPr>
            <w:tcW w:w="3498" w:type="dxa"/>
          </w:tcPr>
          <w:p w14:paraId="5256FF79" w14:textId="77777777" w:rsidR="0021016B" w:rsidRPr="00903FCA" w:rsidRDefault="0021016B" w:rsidP="00BB5E78">
            <w:pPr>
              <w:tabs>
                <w:tab w:val="left" w:pos="567"/>
              </w:tabs>
              <w:rPr>
                <w:bCs/>
                <w:iCs/>
                <w:sz w:val="24"/>
                <w:szCs w:val="24"/>
              </w:rPr>
            </w:pPr>
            <w:r w:rsidRPr="00903FCA">
              <w:rPr>
                <w:rFonts w:eastAsia="Trebuchet MS" w:cs="Trebuchet MS"/>
                <w:sz w:val="24"/>
                <w:szCs w:val="24"/>
              </w:rPr>
              <w:t>Prevenirea și controlul poluării în aer, apă sau sol</w:t>
            </w:r>
          </w:p>
        </w:tc>
        <w:tc>
          <w:tcPr>
            <w:tcW w:w="817" w:type="dxa"/>
          </w:tcPr>
          <w:p w14:paraId="6E93B5CC" w14:textId="77777777" w:rsidR="0021016B" w:rsidRPr="00903FCA" w:rsidRDefault="0021016B" w:rsidP="00BB5E78">
            <w:pPr>
              <w:tabs>
                <w:tab w:val="left" w:pos="567"/>
              </w:tabs>
              <w:jc w:val="both"/>
              <w:rPr>
                <w:bCs/>
                <w:iCs/>
                <w:sz w:val="24"/>
                <w:szCs w:val="24"/>
              </w:rPr>
            </w:pPr>
            <w:r w:rsidRPr="00903FCA">
              <w:rPr>
                <w:bCs/>
                <w:iCs/>
                <w:sz w:val="24"/>
                <w:szCs w:val="24"/>
              </w:rPr>
              <w:t>X</w:t>
            </w:r>
          </w:p>
        </w:tc>
        <w:tc>
          <w:tcPr>
            <w:tcW w:w="720" w:type="dxa"/>
          </w:tcPr>
          <w:p w14:paraId="33B24214" w14:textId="77777777" w:rsidR="0021016B" w:rsidRPr="00903FCA" w:rsidRDefault="0021016B" w:rsidP="00BB5E78">
            <w:pPr>
              <w:tabs>
                <w:tab w:val="left" w:pos="567"/>
              </w:tabs>
              <w:jc w:val="both"/>
              <w:rPr>
                <w:bCs/>
                <w:iCs/>
                <w:sz w:val="24"/>
                <w:szCs w:val="24"/>
              </w:rPr>
            </w:pPr>
          </w:p>
        </w:tc>
        <w:tc>
          <w:tcPr>
            <w:tcW w:w="8959" w:type="dxa"/>
          </w:tcPr>
          <w:p w14:paraId="589DD38E" w14:textId="77777777" w:rsidR="0021016B" w:rsidRPr="00903FCA" w:rsidRDefault="0021016B" w:rsidP="00BB5E78">
            <w:pPr>
              <w:tabs>
                <w:tab w:val="left" w:pos="567"/>
              </w:tabs>
              <w:jc w:val="both"/>
              <w:rPr>
                <w:bCs/>
                <w:iCs/>
                <w:sz w:val="24"/>
                <w:szCs w:val="24"/>
              </w:rPr>
            </w:pPr>
          </w:p>
        </w:tc>
      </w:tr>
      <w:tr w:rsidR="0021016B" w:rsidRPr="00903FCA" w14:paraId="224616D0" w14:textId="77777777" w:rsidTr="00BB5E78">
        <w:tc>
          <w:tcPr>
            <w:tcW w:w="3498" w:type="dxa"/>
          </w:tcPr>
          <w:p w14:paraId="0C65B76C" w14:textId="77777777" w:rsidR="0021016B" w:rsidRPr="00903FCA" w:rsidRDefault="0021016B" w:rsidP="00BB5E78">
            <w:pPr>
              <w:tabs>
                <w:tab w:val="left" w:pos="567"/>
              </w:tabs>
              <w:rPr>
                <w:bCs/>
                <w:iCs/>
                <w:sz w:val="24"/>
                <w:szCs w:val="24"/>
              </w:rPr>
            </w:pPr>
            <w:r w:rsidRPr="00903FCA">
              <w:rPr>
                <w:rFonts w:eastAsia="Trebuchet MS" w:cs="Trebuchet MS"/>
                <w:sz w:val="24"/>
                <w:szCs w:val="24"/>
              </w:rPr>
              <w:lastRenderedPageBreak/>
              <w:t>Protecția și restaurarea biodiversității și a ecosistemelor</w:t>
            </w:r>
          </w:p>
        </w:tc>
        <w:tc>
          <w:tcPr>
            <w:tcW w:w="817" w:type="dxa"/>
          </w:tcPr>
          <w:p w14:paraId="353A5458" w14:textId="77777777" w:rsidR="0021016B" w:rsidRPr="00903FCA" w:rsidRDefault="0021016B" w:rsidP="00BB5E78">
            <w:pPr>
              <w:tabs>
                <w:tab w:val="left" w:pos="567"/>
              </w:tabs>
              <w:jc w:val="both"/>
              <w:rPr>
                <w:bCs/>
                <w:iCs/>
                <w:sz w:val="24"/>
                <w:szCs w:val="24"/>
              </w:rPr>
            </w:pPr>
            <w:r w:rsidRPr="00903FCA">
              <w:rPr>
                <w:bCs/>
                <w:iCs/>
                <w:sz w:val="24"/>
                <w:szCs w:val="24"/>
              </w:rPr>
              <w:t>X</w:t>
            </w:r>
          </w:p>
        </w:tc>
        <w:tc>
          <w:tcPr>
            <w:tcW w:w="720" w:type="dxa"/>
          </w:tcPr>
          <w:p w14:paraId="19C290F5" w14:textId="77777777" w:rsidR="0021016B" w:rsidRPr="00903FCA" w:rsidRDefault="0021016B" w:rsidP="00BB5E78">
            <w:pPr>
              <w:tabs>
                <w:tab w:val="left" w:pos="567"/>
              </w:tabs>
              <w:jc w:val="both"/>
              <w:rPr>
                <w:bCs/>
                <w:iCs/>
                <w:sz w:val="24"/>
                <w:szCs w:val="24"/>
              </w:rPr>
            </w:pPr>
          </w:p>
        </w:tc>
        <w:tc>
          <w:tcPr>
            <w:tcW w:w="8959" w:type="dxa"/>
          </w:tcPr>
          <w:p w14:paraId="583FCA70" w14:textId="77777777" w:rsidR="0021016B" w:rsidRPr="00903FCA" w:rsidRDefault="0021016B" w:rsidP="00BB5E78">
            <w:pPr>
              <w:tabs>
                <w:tab w:val="left" w:pos="567"/>
              </w:tabs>
              <w:jc w:val="both"/>
              <w:rPr>
                <w:bCs/>
                <w:iCs/>
                <w:sz w:val="24"/>
                <w:szCs w:val="24"/>
              </w:rPr>
            </w:pPr>
          </w:p>
        </w:tc>
      </w:tr>
    </w:tbl>
    <w:p w14:paraId="75E5E128" w14:textId="77777777" w:rsidR="0021016B" w:rsidRPr="00903FCA" w:rsidRDefault="0021016B" w:rsidP="0021016B">
      <w:pPr>
        <w:tabs>
          <w:tab w:val="left" w:pos="567"/>
        </w:tabs>
        <w:jc w:val="both"/>
        <w:rPr>
          <w:bCs/>
          <w:iCs/>
          <w:sz w:val="24"/>
          <w:szCs w:val="24"/>
        </w:rPr>
      </w:pPr>
    </w:p>
    <w:p w14:paraId="0EFBB332" w14:textId="77777777" w:rsidR="00B2350C" w:rsidRDefault="00B2350C" w:rsidP="0021016B">
      <w:pPr>
        <w:spacing w:after="120" w:line="240" w:lineRule="auto"/>
        <w:ind w:left="48"/>
        <w:jc w:val="both"/>
        <w:rPr>
          <w:rFonts w:eastAsia="Arial" w:cs="Times New Roman"/>
          <w:b/>
          <w:sz w:val="24"/>
          <w:szCs w:val="24"/>
        </w:rPr>
      </w:pPr>
    </w:p>
    <w:p w14:paraId="69163BC9" w14:textId="77777777" w:rsidR="0021016B" w:rsidRPr="00903FCA" w:rsidRDefault="0021016B" w:rsidP="0021016B">
      <w:pPr>
        <w:spacing w:after="120" w:line="240" w:lineRule="auto"/>
        <w:ind w:left="48"/>
        <w:jc w:val="both"/>
        <w:rPr>
          <w:rFonts w:eastAsia="Arial" w:cs="Times New Roman"/>
          <w:b/>
          <w:sz w:val="24"/>
          <w:szCs w:val="24"/>
        </w:rPr>
      </w:pPr>
      <w:r w:rsidRPr="00903FCA">
        <w:rPr>
          <w:rFonts w:eastAsia="Arial" w:cs="Times New Roman"/>
          <w:b/>
          <w:sz w:val="24"/>
          <w:szCs w:val="24"/>
        </w:rPr>
        <w:t>Partea 2 – Evaluarea de fond conform principiului DNSH pentru obiectivele de mediu care o impun</w:t>
      </w:r>
    </w:p>
    <w:tbl>
      <w:tblPr>
        <w:tblStyle w:val="Tabelgril"/>
        <w:tblW w:w="14035" w:type="dxa"/>
        <w:tblLook w:val="04A0" w:firstRow="1" w:lastRow="0" w:firstColumn="1" w:lastColumn="0" w:noHBand="0" w:noVBand="1"/>
      </w:tblPr>
      <w:tblGrid>
        <w:gridCol w:w="3498"/>
        <w:gridCol w:w="720"/>
        <w:gridCol w:w="9817"/>
      </w:tblGrid>
      <w:tr w:rsidR="0021016B" w:rsidRPr="00903FCA" w14:paraId="7CC5CEE6" w14:textId="77777777" w:rsidTr="00BB5E78">
        <w:trPr>
          <w:trHeight w:val="823"/>
          <w:tblHeader/>
        </w:trPr>
        <w:tc>
          <w:tcPr>
            <w:tcW w:w="3498" w:type="dxa"/>
            <w:shd w:val="clear" w:color="auto" w:fill="E7E6E6" w:themeFill="background2"/>
          </w:tcPr>
          <w:p w14:paraId="150077D2" w14:textId="77777777" w:rsidR="0021016B" w:rsidRPr="00903FCA" w:rsidRDefault="0021016B" w:rsidP="00BB5E78">
            <w:pPr>
              <w:tabs>
                <w:tab w:val="left" w:pos="567"/>
              </w:tabs>
              <w:jc w:val="both"/>
              <w:rPr>
                <w:rFonts w:eastAsia="Arial" w:cstheme="minorHAnsi"/>
                <w:b/>
                <w:sz w:val="24"/>
                <w:szCs w:val="24"/>
              </w:rPr>
            </w:pPr>
          </w:p>
          <w:p w14:paraId="4E01790C" w14:textId="77777777" w:rsidR="0021016B" w:rsidRPr="00903FCA" w:rsidRDefault="0021016B" w:rsidP="00BB5E78">
            <w:pPr>
              <w:tabs>
                <w:tab w:val="left" w:pos="567"/>
              </w:tabs>
              <w:jc w:val="both"/>
              <w:rPr>
                <w:b/>
                <w:bCs/>
                <w:iCs/>
                <w:sz w:val="24"/>
                <w:szCs w:val="24"/>
              </w:rPr>
            </w:pPr>
            <w:r w:rsidRPr="00903FCA">
              <w:rPr>
                <w:rFonts w:eastAsia="Arial" w:cstheme="minorHAnsi"/>
                <w:b/>
                <w:sz w:val="24"/>
                <w:szCs w:val="24"/>
              </w:rPr>
              <w:t>Întrebări</w:t>
            </w:r>
          </w:p>
        </w:tc>
        <w:tc>
          <w:tcPr>
            <w:tcW w:w="720" w:type="dxa"/>
            <w:shd w:val="clear" w:color="auto" w:fill="E7E6E6" w:themeFill="background2"/>
            <w:vAlign w:val="center"/>
          </w:tcPr>
          <w:p w14:paraId="298D9F52" w14:textId="77777777" w:rsidR="0021016B" w:rsidRPr="00903FCA" w:rsidRDefault="0021016B" w:rsidP="00BB5E78">
            <w:pPr>
              <w:tabs>
                <w:tab w:val="left" w:pos="567"/>
              </w:tabs>
              <w:jc w:val="center"/>
              <w:rPr>
                <w:b/>
                <w:bCs/>
                <w:iCs/>
                <w:sz w:val="24"/>
                <w:szCs w:val="24"/>
              </w:rPr>
            </w:pPr>
            <w:r w:rsidRPr="00903FCA">
              <w:rPr>
                <w:rFonts w:eastAsia="Arial" w:cstheme="minorHAnsi"/>
                <w:b/>
                <w:sz w:val="24"/>
                <w:szCs w:val="24"/>
              </w:rPr>
              <w:t>Nu</w:t>
            </w:r>
          </w:p>
        </w:tc>
        <w:tc>
          <w:tcPr>
            <w:tcW w:w="9817" w:type="dxa"/>
            <w:shd w:val="clear" w:color="auto" w:fill="E7E6E6" w:themeFill="background2"/>
            <w:vAlign w:val="center"/>
          </w:tcPr>
          <w:p w14:paraId="3925DE16" w14:textId="77777777" w:rsidR="0021016B" w:rsidRPr="00903FCA" w:rsidRDefault="0021016B" w:rsidP="00BB5E78">
            <w:pPr>
              <w:tabs>
                <w:tab w:val="left" w:pos="567"/>
              </w:tabs>
              <w:jc w:val="center"/>
              <w:rPr>
                <w:b/>
                <w:bCs/>
                <w:iCs/>
                <w:sz w:val="24"/>
                <w:szCs w:val="24"/>
              </w:rPr>
            </w:pPr>
            <w:r w:rsidRPr="00903FCA">
              <w:rPr>
                <w:rFonts w:eastAsia="Arial" w:cstheme="minorHAnsi"/>
                <w:b/>
                <w:sz w:val="24"/>
                <w:szCs w:val="24"/>
              </w:rPr>
              <w:t>Justificare</w:t>
            </w:r>
          </w:p>
        </w:tc>
      </w:tr>
      <w:tr w:rsidR="0021016B" w:rsidRPr="00903FCA" w14:paraId="338E4DF7" w14:textId="77777777" w:rsidTr="00BB5E78">
        <w:trPr>
          <w:trHeight w:val="472"/>
        </w:trPr>
        <w:tc>
          <w:tcPr>
            <w:tcW w:w="3498" w:type="dxa"/>
          </w:tcPr>
          <w:p w14:paraId="4B9F56BF" w14:textId="77777777" w:rsidR="0021016B" w:rsidRPr="00903FCA" w:rsidRDefault="0021016B" w:rsidP="00BB5E78">
            <w:pPr>
              <w:ind w:hanging="2"/>
              <w:jc w:val="both"/>
              <w:rPr>
                <w:rFonts w:cstheme="minorHAnsi"/>
                <w:sz w:val="24"/>
                <w:szCs w:val="24"/>
              </w:rPr>
            </w:pPr>
            <w:r w:rsidRPr="00903FCA">
              <w:rPr>
                <w:rFonts w:cstheme="minorHAnsi"/>
                <w:i/>
                <w:sz w:val="24"/>
                <w:szCs w:val="24"/>
              </w:rPr>
              <w:t>Adaptarea la schimbările climatice</w:t>
            </w:r>
            <w:r w:rsidRPr="00903FCA">
              <w:rPr>
                <w:rFonts w:cstheme="minorHAnsi"/>
                <w:sz w:val="24"/>
                <w:szCs w:val="24"/>
              </w:rPr>
              <w:t>:</w:t>
            </w:r>
          </w:p>
          <w:p w14:paraId="3ACFCDB4" w14:textId="77777777" w:rsidR="0021016B" w:rsidRPr="00903FCA" w:rsidRDefault="0021016B" w:rsidP="00BB5E78">
            <w:pPr>
              <w:tabs>
                <w:tab w:val="left" w:pos="567"/>
              </w:tabs>
              <w:jc w:val="both"/>
              <w:rPr>
                <w:bCs/>
                <w:iCs/>
                <w:sz w:val="24"/>
                <w:szCs w:val="24"/>
              </w:rPr>
            </w:pPr>
            <w:r w:rsidRPr="00903FCA">
              <w:rPr>
                <w:rFonts w:cstheme="minorHAnsi"/>
                <w:sz w:val="24"/>
                <w:szCs w:val="24"/>
              </w:rPr>
              <w:t>- Se preconizează că măsura va duce la creșterea efectului negativ al climatului actual și al climatului viitor preconizat asupra măsurii în sine sau asupra persoanelor, asupra naturii sau asupra activelor?</w:t>
            </w:r>
          </w:p>
        </w:tc>
        <w:tc>
          <w:tcPr>
            <w:tcW w:w="720" w:type="dxa"/>
          </w:tcPr>
          <w:p w14:paraId="511356F2" w14:textId="77777777" w:rsidR="0021016B" w:rsidRPr="00903FCA" w:rsidRDefault="0021016B" w:rsidP="00BB5E78">
            <w:pPr>
              <w:tabs>
                <w:tab w:val="left" w:pos="567"/>
              </w:tabs>
              <w:jc w:val="both"/>
              <w:rPr>
                <w:bCs/>
                <w:iCs/>
                <w:sz w:val="24"/>
                <w:szCs w:val="24"/>
              </w:rPr>
            </w:pPr>
            <w:r w:rsidRPr="00903FCA">
              <w:rPr>
                <w:bCs/>
                <w:iCs/>
                <w:sz w:val="24"/>
                <w:szCs w:val="24"/>
              </w:rPr>
              <w:t>X</w:t>
            </w:r>
          </w:p>
        </w:tc>
        <w:tc>
          <w:tcPr>
            <w:tcW w:w="9817" w:type="dxa"/>
          </w:tcPr>
          <w:p w14:paraId="6DFB529C" w14:textId="77777777" w:rsidR="0021016B" w:rsidRPr="00903FCA" w:rsidRDefault="000A2989" w:rsidP="00BB5E78">
            <w:pPr>
              <w:tabs>
                <w:tab w:val="left" w:pos="567"/>
              </w:tabs>
              <w:jc w:val="both"/>
              <w:rPr>
                <w:bCs/>
                <w:iCs/>
                <w:sz w:val="24"/>
                <w:szCs w:val="24"/>
              </w:rPr>
            </w:pPr>
            <w:r w:rsidRPr="00903FCA">
              <w:rPr>
                <w:bCs/>
                <w:iCs/>
                <w:sz w:val="24"/>
                <w:szCs w:val="24"/>
              </w:rPr>
              <w:t>Proiectul tehnic detaliat este în curs de elaborare și, în acest proces, vor fi încorporate următoarele analize / măsuri</w:t>
            </w:r>
            <w:r w:rsidR="0021016B" w:rsidRPr="00903FCA">
              <w:rPr>
                <w:bCs/>
                <w:iCs/>
                <w:sz w:val="24"/>
                <w:szCs w:val="24"/>
              </w:rPr>
              <w:t>:</w:t>
            </w:r>
          </w:p>
          <w:p w14:paraId="5D9D1C90" w14:textId="77777777" w:rsidR="0021016B" w:rsidRPr="00903FCA" w:rsidRDefault="0021016B" w:rsidP="00BB5E78">
            <w:pPr>
              <w:tabs>
                <w:tab w:val="left" w:pos="567"/>
              </w:tabs>
              <w:jc w:val="both"/>
              <w:rPr>
                <w:bCs/>
                <w:iCs/>
                <w:sz w:val="24"/>
                <w:szCs w:val="24"/>
              </w:rPr>
            </w:pPr>
          </w:p>
          <w:p w14:paraId="6F5D9DBF" w14:textId="77777777" w:rsidR="0021016B" w:rsidRPr="00903FCA" w:rsidRDefault="0021016B" w:rsidP="00BB5E78">
            <w:pPr>
              <w:tabs>
                <w:tab w:val="left" w:pos="567"/>
              </w:tabs>
              <w:jc w:val="both"/>
              <w:rPr>
                <w:bCs/>
                <w:iCs/>
                <w:sz w:val="24"/>
                <w:szCs w:val="24"/>
              </w:rPr>
            </w:pPr>
            <w:r w:rsidRPr="00903FCA">
              <w:rPr>
                <w:bCs/>
                <w:iCs/>
                <w:sz w:val="24"/>
                <w:szCs w:val="24"/>
              </w:rPr>
              <w:t>- Vulnerabilitățile la condițiile de mediu / climatice pe durata de viață a investiției vor fi avute în vedere în faza de proiectare</w:t>
            </w:r>
            <w:r w:rsidR="0085751A" w:rsidRPr="00903FCA">
              <w:rPr>
                <w:bCs/>
                <w:iCs/>
                <w:sz w:val="24"/>
                <w:szCs w:val="24"/>
              </w:rPr>
              <w:t xml:space="preserve"> detaliată</w:t>
            </w:r>
            <w:r w:rsidRPr="00903FCA">
              <w:rPr>
                <w:bCs/>
                <w:iCs/>
                <w:sz w:val="24"/>
                <w:szCs w:val="24"/>
              </w:rPr>
              <w:t xml:space="preserve">, cu impact asupra soluțiilor tehnice selectate. </w:t>
            </w:r>
          </w:p>
          <w:p w14:paraId="757995A1" w14:textId="77777777" w:rsidR="0021016B" w:rsidRPr="00903FCA" w:rsidRDefault="0021016B" w:rsidP="00BB5E78">
            <w:pPr>
              <w:tabs>
                <w:tab w:val="left" w:pos="567"/>
              </w:tabs>
              <w:jc w:val="both"/>
              <w:rPr>
                <w:bCs/>
                <w:iCs/>
                <w:sz w:val="24"/>
                <w:szCs w:val="24"/>
              </w:rPr>
            </w:pPr>
          </w:p>
          <w:p w14:paraId="546E3B65" w14:textId="77777777" w:rsidR="0021016B" w:rsidRPr="00903FCA" w:rsidRDefault="0021016B" w:rsidP="00BB5E78">
            <w:pPr>
              <w:tabs>
                <w:tab w:val="left" w:pos="567"/>
              </w:tabs>
              <w:jc w:val="both"/>
              <w:rPr>
                <w:bCs/>
                <w:iCs/>
                <w:sz w:val="24"/>
                <w:szCs w:val="24"/>
              </w:rPr>
            </w:pPr>
            <w:r w:rsidRPr="00903FCA">
              <w:rPr>
                <w:bCs/>
                <w:iCs/>
                <w:sz w:val="24"/>
                <w:szCs w:val="24"/>
              </w:rPr>
              <w:t xml:space="preserve">- Vor fi evaluate și riscurile legate de inundații, alunecări de teren și, în cazul în care, sunt identificate probleme de adaptare, în special în ceea ce înseamnă amplasarea construcțiilor în zone cu riscuri asociate, vor fi puse în aplicare soluții specifice de adaptare. </w:t>
            </w:r>
          </w:p>
          <w:p w14:paraId="23E97FEA" w14:textId="77777777" w:rsidR="0021016B" w:rsidRPr="00903FCA" w:rsidRDefault="0021016B" w:rsidP="00BB5E78">
            <w:pPr>
              <w:tabs>
                <w:tab w:val="left" w:pos="567"/>
              </w:tabs>
              <w:jc w:val="both"/>
              <w:rPr>
                <w:bCs/>
                <w:iCs/>
                <w:sz w:val="24"/>
                <w:szCs w:val="24"/>
              </w:rPr>
            </w:pPr>
          </w:p>
          <w:p w14:paraId="4FDCEEE7" w14:textId="77777777" w:rsidR="0021016B" w:rsidRPr="00903FCA" w:rsidRDefault="0021016B" w:rsidP="00BB5E78">
            <w:pPr>
              <w:tabs>
                <w:tab w:val="left" w:pos="567"/>
              </w:tabs>
              <w:jc w:val="both"/>
              <w:rPr>
                <w:bCs/>
                <w:iCs/>
                <w:sz w:val="24"/>
                <w:szCs w:val="24"/>
              </w:rPr>
            </w:pPr>
            <w:r w:rsidRPr="00903FCA">
              <w:rPr>
                <w:bCs/>
                <w:iCs/>
                <w:sz w:val="24"/>
                <w:szCs w:val="24"/>
              </w:rPr>
              <w:t xml:space="preserve">- După caz, vor fi implementate diferite măsuri de adaptare la schimbările climatice, luând în considerare folosirea eficientă a resurselor: utilizarea unor soluții tehnice care să permită adaptarea la temperaturile maxime actuale; proiectarea infrastructurii pentru colectarea apelor pluviale; măsuri de adaptare în conformitate cu specificul climatic al zonei; straturi de acoperire rezistente la fluctuațiile de temperatură, rosturi de dilatație rezistente la fluctuațiile de temperatură; </w:t>
            </w:r>
            <w:r w:rsidRPr="00903FCA">
              <w:rPr>
                <w:bCs/>
                <w:iCs/>
                <w:sz w:val="24"/>
                <w:szCs w:val="24"/>
              </w:rPr>
              <w:lastRenderedPageBreak/>
              <w:t xml:space="preserve">monitorizarea constantă a comportamentului infrastructurii în contextul utilizării acesteia; acoperirea terasamentelor cu material textil și vegetație; </w:t>
            </w:r>
          </w:p>
          <w:p w14:paraId="69C5E4EA" w14:textId="77777777" w:rsidR="0021016B" w:rsidRPr="00903FCA" w:rsidRDefault="0021016B" w:rsidP="00BB5E78">
            <w:pPr>
              <w:tabs>
                <w:tab w:val="left" w:pos="567"/>
              </w:tabs>
              <w:jc w:val="both"/>
              <w:rPr>
                <w:bCs/>
                <w:iCs/>
                <w:sz w:val="24"/>
                <w:szCs w:val="24"/>
              </w:rPr>
            </w:pPr>
          </w:p>
          <w:p w14:paraId="67EBCC68" w14:textId="77777777" w:rsidR="0021016B" w:rsidRPr="00903FCA" w:rsidRDefault="0021016B" w:rsidP="00BB5E78">
            <w:pPr>
              <w:tabs>
                <w:tab w:val="left" w:pos="567"/>
              </w:tabs>
              <w:jc w:val="both"/>
              <w:rPr>
                <w:bCs/>
                <w:iCs/>
                <w:sz w:val="24"/>
                <w:szCs w:val="24"/>
              </w:rPr>
            </w:pPr>
            <w:r w:rsidRPr="00903FCA">
              <w:rPr>
                <w:bCs/>
                <w:iCs/>
                <w:sz w:val="24"/>
                <w:szCs w:val="24"/>
              </w:rPr>
              <w:t xml:space="preserve">- În cazul activelor fizice nou construite, se vor integra, în momentul proiectării și al construcției, soluțiile de adaptare care reduc cele mai importante riscuri climatice fizice identificate care sunt semnificative pentru activitatea respectivă. </w:t>
            </w:r>
          </w:p>
          <w:p w14:paraId="5C0DA518" w14:textId="77777777" w:rsidR="0021016B" w:rsidRPr="00903FCA" w:rsidRDefault="0021016B" w:rsidP="00BB5E78">
            <w:pPr>
              <w:tabs>
                <w:tab w:val="left" w:pos="567"/>
              </w:tabs>
              <w:jc w:val="both"/>
              <w:rPr>
                <w:bCs/>
                <w:iCs/>
                <w:sz w:val="24"/>
                <w:szCs w:val="24"/>
              </w:rPr>
            </w:pPr>
          </w:p>
          <w:p w14:paraId="12837877" w14:textId="77777777" w:rsidR="0021016B" w:rsidRPr="00903FCA" w:rsidRDefault="0021016B" w:rsidP="00BB5E78">
            <w:pPr>
              <w:tabs>
                <w:tab w:val="left" w:pos="567"/>
              </w:tabs>
              <w:jc w:val="both"/>
              <w:rPr>
                <w:bCs/>
                <w:iCs/>
                <w:sz w:val="24"/>
                <w:szCs w:val="24"/>
              </w:rPr>
            </w:pPr>
            <w:r w:rsidRPr="00903FCA">
              <w:rPr>
                <w:bCs/>
                <w:iCs/>
                <w:sz w:val="24"/>
                <w:szCs w:val="24"/>
              </w:rPr>
              <w:t>- Soluțiile de adaptare care vor fi puse în aplicare nu vor afecta negativ eforturile de adaptare la riscurile climatice fizice sau nivelul de reziliență la acestea ale altor persoane, al naturii, al patrimoniului cultural, al activelor și al altor activități economice; acestea vor fi coerente cu strategiile și planurile de adaptare de la nivel local, sectorial, regional sau național și vor lua în calcul utilizarea soluțiilor bazate pe natură sau se vor baza, în măsura posibilului, pe infrastructura albastră sau pe infrastructura verde.</w:t>
            </w:r>
          </w:p>
          <w:p w14:paraId="58B1328A" w14:textId="77777777" w:rsidR="0021016B" w:rsidRPr="00903FCA" w:rsidRDefault="0021016B" w:rsidP="00BB5E78">
            <w:pPr>
              <w:tabs>
                <w:tab w:val="left" w:pos="567"/>
              </w:tabs>
              <w:jc w:val="both"/>
              <w:rPr>
                <w:bCs/>
                <w:iCs/>
                <w:sz w:val="24"/>
                <w:szCs w:val="24"/>
              </w:rPr>
            </w:pPr>
          </w:p>
          <w:p w14:paraId="20ECB2A6" w14:textId="77777777" w:rsidR="0021016B" w:rsidRPr="00903FCA" w:rsidRDefault="0021016B" w:rsidP="00BB5E78">
            <w:pPr>
              <w:tabs>
                <w:tab w:val="left" w:pos="567"/>
              </w:tabs>
              <w:jc w:val="both"/>
              <w:rPr>
                <w:bCs/>
                <w:iCs/>
                <w:sz w:val="24"/>
                <w:szCs w:val="24"/>
              </w:rPr>
            </w:pPr>
            <w:r w:rsidRPr="00903FCA">
              <w:rPr>
                <w:bCs/>
                <w:iCs/>
                <w:sz w:val="24"/>
                <w:szCs w:val="24"/>
              </w:rPr>
              <w:t>- Pentru utilizarea activelor fizice existente, în cazul extinderii activității, se vor pune în aplicare, soluții fizice și nefizice („soluții de adaptare”), pe o perioada de implementare și / sau durabilitate a investiției, care reduc cele mai importante riscuri climatice fizice identificate care sunt semnificative pentru activitatea respectivă.</w:t>
            </w:r>
          </w:p>
        </w:tc>
      </w:tr>
      <w:tr w:rsidR="0021016B" w:rsidRPr="00903FCA" w14:paraId="52D26F19" w14:textId="77777777" w:rsidTr="00BB5E78">
        <w:trPr>
          <w:trHeight w:val="535"/>
        </w:trPr>
        <w:tc>
          <w:tcPr>
            <w:tcW w:w="3498" w:type="dxa"/>
          </w:tcPr>
          <w:p w14:paraId="7551D764" w14:textId="77777777" w:rsidR="0021016B" w:rsidRPr="00903FCA" w:rsidRDefault="0021016B" w:rsidP="00BB5E78">
            <w:pPr>
              <w:ind w:hanging="2"/>
              <w:jc w:val="both"/>
              <w:rPr>
                <w:rFonts w:cstheme="minorHAnsi"/>
                <w:sz w:val="24"/>
                <w:szCs w:val="24"/>
                <w:lang w:val="fr-FR"/>
              </w:rPr>
            </w:pPr>
            <w:proofErr w:type="spellStart"/>
            <w:r w:rsidRPr="00903FCA">
              <w:rPr>
                <w:rFonts w:cstheme="minorHAnsi"/>
                <w:sz w:val="24"/>
                <w:szCs w:val="24"/>
                <w:lang w:val="fr-FR"/>
              </w:rPr>
              <w:lastRenderedPageBreak/>
              <w:t>Utilizarea</w:t>
            </w:r>
            <w:proofErr w:type="spellEnd"/>
            <w:r w:rsidRPr="00903FCA">
              <w:rPr>
                <w:rFonts w:cstheme="minorHAnsi"/>
                <w:sz w:val="24"/>
                <w:szCs w:val="24"/>
                <w:lang w:val="fr-FR"/>
              </w:rPr>
              <w:t xml:space="preserve"> </w:t>
            </w:r>
            <w:proofErr w:type="spellStart"/>
            <w:r w:rsidRPr="00903FCA">
              <w:rPr>
                <w:rFonts w:cstheme="minorHAnsi"/>
                <w:sz w:val="24"/>
                <w:szCs w:val="24"/>
                <w:lang w:val="fr-FR"/>
              </w:rPr>
              <w:t>durabilă</w:t>
            </w:r>
            <w:proofErr w:type="spellEnd"/>
            <w:r w:rsidRPr="00903FCA">
              <w:rPr>
                <w:rFonts w:cstheme="minorHAnsi"/>
                <w:sz w:val="24"/>
                <w:szCs w:val="24"/>
                <w:lang w:val="fr-FR"/>
              </w:rPr>
              <w:t xml:space="preserve"> </w:t>
            </w:r>
            <w:proofErr w:type="spellStart"/>
            <w:r w:rsidRPr="00903FCA">
              <w:rPr>
                <w:rFonts w:cstheme="minorHAnsi"/>
                <w:sz w:val="24"/>
                <w:szCs w:val="24"/>
                <w:lang w:val="fr-FR"/>
              </w:rPr>
              <w:t>și</w:t>
            </w:r>
            <w:proofErr w:type="spellEnd"/>
            <w:r w:rsidRPr="00903FCA">
              <w:rPr>
                <w:rFonts w:cstheme="minorHAnsi"/>
                <w:sz w:val="24"/>
                <w:szCs w:val="24"/>
                <w:lang w:val="fr-FR"/>
              </w:rPr>
              <w:t xml:space="preserve"> </w:t>
            </w:r>
            <w:proofErr w:type="spellStart"/>
            <w:r w:rsidRPr="00903FCA">
              <w:rPr>
                <w:rFonts w:cstheme="minorHAnsi"/>
                <w:sz w:val="24"/>
                <w:szCs w:val="24"/>
                <w:lang w:val="fr-FR"/>
              </w:rPr>
              <w:t>protecția</w:t>
            </w:r>
            <w:proofErr w:type="spellEnd"/>
            <w:r w:rsidRPr="00903FCA">
              <w:rPr>
                <w:rFonts w:cstheme="minorHAnsi"/>
                <w:sz w:val="24"/>
                <w:szCs w:val="24"/>
                <w:lang w:val="fr-FR"/>
              </w:rPr>
              <w:t xml:space="preserve"> </w:t>
            </w:r>
            <w:proofErr w:type="spellStart"/>
            <w:r w:rsidRPr="00903FCA">
              <w:rPr>
                <w:rFonts w:cstheme="minorHAnsi"/>
                <w:sz w:val="24"/>
                <w:szCs w:val="24"/>
                <w:lang w:val="fr-FR"/>
              </w:rPr>
              <w:t>resurselor</w:t>
            </w:r>
            <w:proofErr w:type="spellEnd"/>
            <w:r w:rsidRPr="00903FCA">
              <w:rPr>
                <w:rFonts w:cstheme="minorHAnsi"/>
                <w:sz w:val="24"/>
                <w:szCs w:val="24"/>
                <w:lang w:val="fr-FR"/>
              </w:rPr>
              <w:t xml:space="preserve"> de </w:t>
            </w:r>
            <w:proofErr w:type="spellStart"/>
            <w:r w:rsidRPr="00903FCA">
              <w:rPr>
                <w:rFonts w:cstheme="minorHAnsi"/>
                <w:sz w:val="24"/>
                <w:szCs w:val="24"/>
                <w:lang w:val="fr-FR"/>
              </w:rPr>
              <w:t>apă</w:t>
            </w:r>
            <w:proofErr w:type="spellEnd"/>
            <w:r w:rsidRPr="00903FCA">
              <w:rPr>
                <w:rFonts w:cstheme="minorHAnsi"/>
                <w:sz w:val="24"/>
                <w:szCs w:val="24"/>
                <w:lang w:val="fr-FR"/>
              </w:rPr>
              <w:t xml:space="preserve"> </w:t>
            </w:r>
            <w:proofErr w:type="spellStart"/>
            <w:r w:rsidRPr="00903FCA">
              <w:rPr>
                <w:rFonts w:cstheme="minorHAnsi"/>
                <w:sz w:val="24"/>
                <w:szCs w:val="24"/>
                <w:lang w:val="fr-FR"/>
              </w:rPr>
              <w:t>și</w:t>
            </w:r>
            <w:proofErr w:type="spellEnd"/>
            <w:r w:rsidRPr="00903FCA">
              <w:rPr>
                <w:rFonts w:cstheme="minorHAnsi"/>
                <w:sz w:val="24"/>
                <w:szCs w:val="24"/>
                <w:lang w:val="fr-FR"/>
              </w:rPr>
              <w:t xml:space="preserve"> marine: Se </w:t>
            </w:r>
            <w:proofErr w:type="spellStart"/>
            <w:r w:rsidRPr="00903FCA">
              <w:rPr>
                <w:rFonts w:cstheme="minorHAnsi"/>
                <w:sz w:val="24"/>
                <w:szCs w:val="24"/>
                <w:lang w:val="fr-FR"/>
              </w:rPr>
              <w:t>preconizează</w:t>
            </w:r>
            <w:proofErr w:type="spellEnd"/>
            <w:r w:rsidRPr="00903FCA">
              <w:rPr>
                <w:rFonts w:cstheme="minorHAnsi"/>
                <w:sz w:val="24"/>
                <w:szCs w:val="24"/>
                <w:lang w:val="fr-FR"/>
              </w:rPr>
              <w:t xml:space="preserve"> </w:t>
            </w:r>
            <w:proofErr w:type="spellStart"/>
            <w:r w:rsidRPr="00903FCA">
              <w:rPr>
                <w:rFonts w:cstheme="minorHAnsi"/>
                <w:sz w:val="24"/>
                <w:szCs w:val="24"/>
                <w:lang w:val="fr-FR"/>
              </w:rPr>
              <w:t>că</w:t>
            </w:r>
            <w:proofErr w:type="spellEnd"/>
            <w:r w:rsidRPr="00903FCA">
              <w:rPr>
                <w:rFonts w:cstheme="minorHAnsi"/>
                <w:sz w:val="24"/>
                <w:szCs w:val="24"/>
                <w:lang w:val="fr-FR"/>
              </w:rPr>
              <w:t xml:space="preserve"> </w:t>
            </w:r>
            <w:proofErr w:type="spellStart"/>
            <w:r w:rsidRPr="00903FCA">
              <w:rPr>
                <w:rFonts w:cstheme="minorHAnsi"/>
                <w:sz w:val="24"/>
                <w:szCs w:val="24"/>
                <w:lang w:val="fr-FR"/>
              </w:rPr>
              <w:t>măsura</w:t>
            </w:r>
            <w:proofErr w:type="spellEnd"/>
            <w:r w:rsidRPr="00903FCA">
              <w:rPr>
                <w:rFonts w:cstheme="minorHAnsi"/>
                <w:sz w:val="24"/>
                <w:szCs w:val="24"/>
                <w:lang w:val="fr-FR"/>
              </w:rPr>
              <w:t xml:space="preserve"> va fi </w:t>
            </w:r>
            <w:proofErr w:type="spellStart"/>
            <w:r w:rsidRPr="00903FCA">
              <w:rPr>
                <w:rFonts w:cstheme="minorHAnsi"/>
                <w:sz w:val="24"/>
                <w:szCs w:val="24"/>
                <w:lang w:val="fr-FR"/>
              </w:rPr>
              <w:t>dăunătoare</w:t>
            </w:r>
            <w:proofErr w:type="spellEnd"/>
            <w:r w:rsidRPr="00903FCA">
              <w:rPr>
                <w:rFonts w:cstheme="minorHAnsi"/>
                <w:sz w:val="24"/>
                <w:szCs w:val="24"/>
                <w:lang w:val="fr-FR"/>
              </w:rPr>
              <w:t>:</w:t>
            </w:r>
          </w:p>
          <w:p w14:paraId="5FC10F49" w14:textId="77777777" w:rsidR="0021016B" w:rsidRPr="00903FCA" w:rsidRDefault="0021016B" w:rsidP="00BB5E78">
            <w:pPr>
              <w:ind w:hanging="2"/>
              <w:jc w:val="both"/>
              <w:rPr>
                <w:rFonts w:cstheme="minorHAnsi"/>
                <w:sz w:val="24"/>
                <w:szCs w:val="24"/>
                <w:lang w:val="fr-FR"/>
              </w:rPr>
            </w:pPr>
            <w:r w:rsidRPr="00903FCA">
              <w:rPr>
                <w:rFonts w:cstheme="minorHAnsi"/>
                <w:sz w:val="24"/>
                <w:szCs w:val="24"/>
                <w:lang w:val="fr-FR"/>
              </w:rPr>
              <w:t xml:space="preserve">(i) </w:t>
            </w:r>
            <w:proofErr w:type="spellStart"/>
            <w:r w:rsidRPr="00903FCA">
              <w:rPr>
                <w:rFonts w:cstheme="minorHAnsi"/>
                <w:sz w:val="24"/>
                <w:szCs w:val="24"/>
                <w:lang w:val="fr-FR"/>
              </w:rPr>
              <w:t>starea</w:t>
            </w:r>
            <w:proofErr w:type="spellEnd"/>
            <w:r w:rsidRPr="00903FCA">
              <w:rPr>
                <w:rFonts w:cstheme="minorHAnsi"/>
                <w:sz w:val="24"/>
                <w:szCs w:val="24"/>
                <w:lang w:val="fr-FR"/>
              </w:rPr>
              <w:t xml:space="preserve"> </w:t>
            </w:r>
            <w:proofErr w:type="spellStart"/>
            <w:r w:rsidRPr="00903FCA">
              <w:rPr>
                <w:rFonts w:cstheme="minorHAnsi"/>
                <w:sz w:val="24"/>
                <w:szCs w:val="24"/>
                <w:lang w:val="fr-FR"/>
              </w:rPr>
              <w:t>bună</w:t>
            </w:r>
            <w:proofErr w:type="spellEnd"/>
            <w:r w:rsidRPr="00903FCA">
              <w:rPr>
                <w:rFonts w:cstheme="minorHAnsi"/>
                <w:sz w:val="24"/>
                <w:szCs w:val="24"/>
                <w:lang w:val="fr-FR"/>
              </w:rPr>
              <w:t xml:space="preserve"> </w:t>
            </w:r>
            <w:proofErr w:type="spellStart"/>
            <w:r w:rsidRPr="00903FCA">
              <w:rPr>
                <w:rFonts w:cstheme="minorHAnsi"/>
                <w:sz w:val="24"/>
                <w:szCs w:val="24"/>
                <w:lang w:val="fr-FR"/>
              </w:rPr>
              <w:t>sau</w:t>
            </w:r>
            <w:proofErr w:type="spellEnd"/>
            <w:r w:rsidRPr="00903FCA">
              <w:rPr>
                <w:rFonts w:cstheme="minorHAnsi"/>
                <w:sz w:val="24"/>
                <w:szCs w:val="24"/>
                <w:lang w:val="fr-FR"/>
              </w:rPr>
              <w:t xml:space="preserve"> </w:t>
            </w:r>
            <w:proofErr w:type="spellStart"/>
            <w:r w:rsidRPr="00903FCA">
              <w:rPr>
                <w:rFonts w:cstheme="minorHAnsi"/>
                <w:sz w:val="24"/>
                <w:szCs w:val="24"/>
                <w:lang w:val="fr-FR"/>
              </w:rPr>
              <w:t>potențialul</w:t>
            </w:r>
            <w:proofErr w:type="spellEnd"/>
            <w:r w:rsidRPr="00903FCA">
              <w:rPr>
                <w:rFonts w:cstheme="minorHAnsi"/>
                <w:sz w:val="24"/>
                <w:szCs w:val="24"/>
                <w:lang w:val="fr-FR"/>
              </w:rPr>
              <w:t xml:space="preserve"> </w:t>
            </w:r>
            <w:proofErr w:type="spellStart"/>
            <w:r w:rsidRPr="00903FCA">
              <w:rPr>
                <w:rFonts w:cstheme="minorHAnsi"/>
                <w:sz w:val="24"/>
                <w:szCs w:val="24"/>
                <w:lang w:val="fr-FR"/>
              </w:rPr>
              <w:t>ecologic</w:t>
            </w:r>
            <w:proofErr w:type="spellEnd"/>
            <w:r w:rsidRPr="00903FCA">
              <w:rPr>
                <w:rFonts w:cstheme="minorHAnsi"/>
                <w:sz w:val="24"/>
                <w:szCs w:val="24"/>
                <w:lang w:val="fr-FR"/>
              </w:rPr>
              <w:t xml:space="preserve"> </w:t>
            </w:r>
            <w:proofErr w:type="spellStart"/>
            <w:r w:rsidRPr="00903FCA">
              <w:rPr>
                <w:rFonts w:cstheme="minorHAnsi"/>
                <w:sz w:val="24"/>
                <w:szCs w:val="24"/>
                <w:lang w:val="fr-FR"/>
              </w:rPr>
              <w:t>bun</w:t>
            </w:r>
            <w:proofErr w:type="spellEnd"/>
            <w:r w:rsidRPr="00903FCA">
              <w:rPr>
                <w:rFonts w:cstheme="minorHAnsi"/>
                <w:sz w:val="24"/>
                <w:szCs w:val="24"/>
                <w:lang w:val="fr-FR"/>
              </w:rPr>
              <w:t xml:space="preserve"> al </w:t>
            </w:r>
            <w:proofErr w:type="spellStart"/>
            <w:r w:rsidRPr="00903FCA">
              <w:rPr>
                <w:rFonts w:cstheme="minorHAnsi"/>
                <w:sz w:val="24"/>
                <w:szCs w:val="24"/>
                <w:lang w:val="fr-FR"/>
              </w:rPr>
              <w:t>corpurilor</w:t>
            </w:r>
            <w:proofErr w:type="spellEnd"/>
            <w:r w:rsidRPr="00903FCA">
              <w:rPr>
                <w:rFonts w:cstheme="minorHAnsi"/>
                <w:sz w:val="24"/>
                <w:szCs w:val="24"/>
                <w:lang w:val="fr-FR"/>
              </w:rPr>
              <w:t xml:space="preserve"> de </w:t>
            </w:r>
            <w:proofErr w:type="spellStart"/>
            <w:r w:rsidRPr="00903FCA">
              <w:rPr>
                <w:rFonts w:cstheme="minorHAnsi"/>
                <w:sz w:val="24"/>
                <w:szCs w:val="24"/>
                <w:lang w:val="fr-FR"/>
              </w:rPr>
              <w:t>apă</w:t>
            </w:r>
            <w:proofErr w:type="spellEnd"/>
            <w:r w:rsidRPr="00903FCA">
              <w:rPr>
                <w:rFonts w:cstheme="minorHAnsi"/>
                <w:sz w:val="24"/>
                <w:szCs w:val="24"/>
                <w:lang w:val="fr-FR"/>
              </w:rPr>
              <w:t xml:space="preserve">, </w:t>
            </w:r>
            <w:proofErr w:type="spellStart"/>
            <w:r w:rsidRPr="00903FCA">
              <w:rPr>
                <w:rFonts w:cstheme="minorHAnsi"/>
                <w:sz w:val="24"/>
                <w:szCs w:val="24"/>
                <w:lang w:val="fr-FR"/>
              </w:rPr>
              <w:t>inclusiv</w:t>
            </w:r>
            <w:proofErr w:type="spellEnd"/>
            <w:r w:rsidRPr="00903FCA">
              <w:rPr>
                <w:rFonts w:cstheme="minorHAnsi"/>
                <w:sz w:val="24"/>
                <w:szCs w:val="24"/>
                <w:lang w:val="fr-FR"/>
              </w:rPr>
              <w:t xml:space="preserve"> al </w:t>
            </w:r>
            <w:proofErr w:type="spellStart"/>
            <w:r w:rsidRPr="00903FCA">
              <w:rPr>
                <w:rFonts w:cstheme="minorHAnsi"/>
                <w:sz w:val="24"/>
                <w:szCs w:val="24"/>
                <w:lang w:val="fr-FR"/>
              </w:rPr>
              <w:t>apelor</w:t>
            </w:r>
            <w:proofErr w:type="spellEnd"/>
            <w:r w:rsidRPr="00903FCA">
              <w:rPr>
                <w:rFonts w:cstheme="minorHAnsi"/>
                <w:sz w:val="24"/>
                <w:szCs w:val="24"/>
                <w:lang w:val="fr-FR"/>
              </w:rPr>
              <w:t xml:space="preserve"> de </w:t>
            </w:r>
            <w:proofErr w:type="spellStart"/>
            <w:r w:rsidRPr="00903FCA">
              <w:rPr>
                <w:rFonts w:cstheme="minorHAnsi"/>
                <w:sz w:val="24"/>
                <w:szCs w:val="24"/>
                <w:lang w:val="fr-FR"/>
              </w:rPr>
              <w:t>suprafață</w:t>
            </w:r>
            <w:proofErr w:type="spellEnd"/>
            <w:r w:rsidRPr="00903FCA">
              <w:rPr>
                <w:rFonts w:cstheme="minorHAnsi"/>
                <w:sz w:val="24"/>
                <w:szCs w:val="24"/>
                <w:lang w:val="fr-FR"/>
              </w:rPr>
              <w:t xml:space="preserve"> </w:t>
            </w:r>
            <w:proofErr w:type="spellStart"/>
            <w:r w:rsidRPr="00903FCA">
              <w:rPr>
                <w:rFonts w:cstheme="minorHAnsi"/>
                <w:sz w:val="24"/>
                <w:szCs w:val="24"/>
                <w:lang w:val="fr-FR"/>
              </w:rPr>
              <w:t>și</w:t>
            </w:r>
            <w:proofErr w:type="spellEnd"/>
            <w:r w:rsidRPr="00903FCA">
              <w:rPr>
                <w:rFonts w:cstheme="minorHAnsi"/>
                <w:sz w:val="24"/>
                <w:szCs w:val="24"/>
                <w:lang w:val="fr-FR"/>
              </w:rPr>
              <w:t xml:space="preserve"> al </w:t>
            </w:r>
            <w:proofErr w:type="spellStart"/>
            <w:r w:rsidRPr="00903FCA">
              <w:rPr>
                <w:rFonts w:cstheme="minorHAnsi"/>
                <w:sz w:val="24"/>
                <w:szCs w:val="24"/>
                <w:lang w:val="fr-FR"/>
              </w:rPr>
              <w:t>apelor</w:t>
            </w:r>
            <w:proofErr w:type="spellEnd"/>
            <w:r w:rsidRPr="00903FCA">
              <w:rPr>
                <w:rFonts w:cstheme="minorHAnsi"/>
                <w:sz w:val="24"/>
                <w:szCs w:val="24"/>
                <w:lang w:val="fr-FR"/>
              </w:rPr>
              <w:t xml:space="preserve"> </w:t>
            </w:r>
            <w:proofErr w:type="spellStart"/>
            <w:r w:rsidRPr="00903FCA">
              <w:rPr>
                <w:rFonts w:cstheme="minorHAnsi"/>
                <w:sz w:val="24"/>
                <w:szCs w:val="24"/>
                <w:lang w:val="fr-FR"/>
              </w:rPr>
              <w:t>subterane</w:t>
            </w:r>
            <w:proofErr w:type="spellEnd"/>
            <w:r w:rsidRPr="00903FCA">
              <w:rPr>
                <w:rFonts w:cstheme="minorHAnsi"/>
                <w:sz w:val="24"/>
                <w:szCs w:val="24"/>
                <w:lang w:val="fr-FR"/>
              </w:rPr>
              <w:t xml:space="preserve">; </w:t>
            </w:r>
            <w:proofErr w:type="spellStart"/>
            <w:r w:rsidRPr="00903FCA">
              <w:rPr>
                <w:rFonts w:cstheme="minorHAnsi"/>
                <w:sz w:val="24"/>
                <w:szCs w:val="24"/>
                <w:lang w:val="fr-FR"/>
              </w:rPr>
              <w:t>sau</w:t>
            </w:r>
            <w:proofErr w:type="spellEnd"/>
          </w:p>
          <w:p w14:paraId="0C745C62" w14:textId="77777777" w:rsidR="0021016B" w:rsidRPr="00903FCA" w:rsidRDefault="0021016B" w:rsidP="00BB5E78">
            <w:pPr>
              <w:ind w:hanging="2"/>
              <w:jc w:val="both"/>
              <w:rPr>
                <w:rFonts w:cstheme="minorHAnsi"/>
                <w:sz w:val="24"/>
                <w:szCs w:val="24"/>
              </w:rPr>
            </w:pPr>
            <w:r w:rsidRPr="00903FCA">
              <w:rPr>
                <w:rFonts w:cstheme="minorHAnsi"/>
                <w:sz w:val="24"/>
                <w:szCs w:val="24"/>
              </w:rPr>
              <w:t>(ii) la starea bună de mediu a apelor marine?</w:t>
            </w:r>
          </w:p>
        </w:tc>
        <w:tc>
          <w:tcPr>
            <w:tcW w:w="720" w:type="dxa"/>
          </w:tcPr>
          <w:p w14:paraId="6708CE8D" w14:textId="77777777" w:rsidR="0021016B" w:rsidRPr="00903FCA" w:rsidRDefault="0021016B" w:rsidP="00BB5E78">
            <w:pPr>
              <w:tabs>
                <w:tab w:val="left" w:pos="567"/>
              </w:tabs>
              <w:jc w:val="both"/>
              <w:rPr>
                <w:bCs/>
                <w:iCs/>
                <w:sz w:val="24"/>
                <w:szCs w:val="24"/>
              </w:rPr>
            </w:pPr>
            <w:r w:rsidRPr="00903FCA">
              <w:rPr>
                <w:bCs/>
                <w:iCs/>
                <w:sz w:val="24"/>
                <w:szCs w:val="24"/>
              </w:rPr>
              <w:t>X</w:t>
            </w:r>
          </w:p>
        </w:tc>
        <w:tc>
          <w:tcPr>
            <w:tcW w:w="9817" w:type="dxa"/>
          </w:tcPr>
          <w:p w14:paraId="57E8E4D7" w14:textId="77777777" w:rsidR="0021016B" w:rsidRPr="00903FCA" w:rsidRDefault="00FA71D0" w:rsidP="00BB5E78">
            <w:pPr>
              <w:tabs>
                <w:tab w:val="left" w:pos="567"/>
              </w:tabs>
              <w:jc w:val="both"/>
              <w:rPr>
                <w:bCs/>
                <w:iCs/>
                <w:sz w:val="24"/>
                <w:szCs w:val="24"/>
              </w:rPr>
            </w:pPr>
            <w:r w:rsidRPr="00903FCA">
              <w:rPr>
                <w:bCs/>
                <w:iCs/>
                <w:sz w:val="24"/>
                <w:szCs w:val="24"/>
              </w:rPr>
              <w:t>Având în vedere obiectivul DANUBIUS-RI, nu au fost identificate resurse naturale, printre care apa, care să fie folosite în proiect.</w:t>
            </w:r>
          </w:p>
          <w:p w14:paraId="1CA00258" w14:textId="77777777" w:rsidR="00FA71D0" w:rsidRPr="00903FCA" w:rsidRDefault="00FA71D0" w:rsidP="00BB5E78">
            <w:pPr>
              <w:tabs>
                <w:tab w:val="left" w:pos="567"/>
              </w:tabs>
              <w:jc w:val="both"/>
              <w:rPr>
                <w:bCs/>
                <w:iCs/>
                <w:sz w:val="24"/>
                <w:szCs w:val="24"/>
              </w:rPr>
            </w:pPr>
          </w:p>
          <w:p w14:paraId="4186B592" w14:textId="77777777" w:rsidR="00FA71D0" w:rsidRPr="00903FCA" w:rsidRDefault="00FA71D0" w:rsidP="009F65F1">
            <w:pPr>
              <w:tabs>
                <w:tab w:val="left" w:pos="567"/>
              </w:tabs>
              <w:jc w:val="both"/>
              <w:rPr>
                <w:bCs/>
                <w:iCs/>
                <w:sz w:val="24"/>
                <w:szCs w:val="24"/>
              </w:rPr>
            </w:pPr>
            <w:r w:rsidRPr="00903FCA">
              <w:rPr>
                <w:bCs/>
                <w:iCs/>
                <w:sz w:val="24"/>
                <w:szCs w:val="24"/>
              </w:rPr>
              <w:t>O parte dintre stațiile de cercetare și punctele de observație vor fi instalate în zone umede, zone riverane, guri ale râurilor</w:t>
            </w:r>
            <w:r w:rsidR="009F65F1" w:rsidRPr="00903FCA">
              <w:rPr>
                <w:bCs/>
                <w:iCs/>
                <w:sz w:val="24"/>
                <w:szCs w:val="24"/>
              </w:rPr>
              <w:t>.</w:t>
            </w:r>
          </w:p>
          <w:p w14:paraId="67F08671" w14:textId="77777777" w:rsidR="00FA71D0" w:rsidRPr="00903FCA" w:rsidRDefault="00FA71D0" w:rsidP="00FA71D0">
            <w:pPr>
              <w:tabs>
                <w:tab w:val="left" w:pos="567"/>
              </w:tabs>
              <w:jc w:val="both"/>
              <w:rPr>
                <w:bCs/>
                <w:iCs/>
                <w:sz w:val="24"/>
                <w:szCs w:val="24"/>
              </w:rPr>
            </w:pPr>
          </w:p>
          <w:p w14:paraId="1162862E" w14:textId="77777777" w:rsidR="00FA71D0" w:rsidRPr="00903FCA" w:rsidRDefault="00FA71D0" w:rsidP="00FA71D0">
            <w:pPr>
              <w:tabs>
                <w:tab w:val="left" w:pos="567"/>
              </w:tabs>
              <w:jc w:val="both"/>
              <w:rPr>
                <w:bCs/>
                <w:iCs/>
                <w:sz w:val="24"/>
                <w:szCs w:val="24"/>
              </w:rPr>
            </w:pPr>
            <w:r w:rsidRPr="00903FCA">
              <w:rPr>
                <w:bCs/>
                <w:iCs/>
                <w:sz w:val="24"/>
                <w:szCs w:val="24"/>
                <w:u w:val="single"/>
              </w:rPr>
              <w:t>Obiectivele de investiții sunt</w:t>
            </w:r>
            <w:r w:rsidR="00E25EC1" w:rsidRPr="00903FCA">
              <w:rPr>
                <w:bCs/>
                <w:iCs/>
                <w:sz w:val="24"/>
                <w:szCs w:val="24"/>
                <w:u w:val="single"/>
              </w:rPr>
              <w:t xml:space="preserve"> exclusiv</w:t>
            </w:r>
            <w:r w:rsidRPr="00903FCA">
              <w:rPr>
                <w:bCs/>
                <w:iCs/>
                <w:sz w:val="24"/>
                <w:szCs w:val="24"/>
                <w:u w:val="single"/>
              </w:rPr>
              <w:t xml:space="preserve"> în scopul desfășurării activității de cercetare</w:t>
            </w:r>
            <w:r w:rsidR="00E25EC1" w:rsidRPr="00903FCA">
              <w:rPr>
                <w:bCs/>
                <w:iCs/>
                <w:sz w:val="24"/>
                <w:szCs w:val="24"/>
                <w:u w:val="single"/>
              </w:rPr>
              <w:t xml:space="preserve"> științifică</w:t>
            </w:r>
            <w:r w:rsidRPr="00903FCA">
              <w:rPr>
                <w:bCs/>
                <w:iCs/>
                <w:sz w:val="24"/>
                <w:szCs w:val="24"/>
              </w:rPr>
              <w:t xml:space="preserve"> și, în mare parte, aceste structuri nu necesită</w:t>
            </w:r>
            <w:r w:rsidR="00E25EC1" w:rsidRPr="00903FCA">
              <w:rPr>
                <w:bCs/>
                <w:iCs/>
                <w:sz w:val="24"/>
                <w:szCs w:val="24"/>
              </w:rPr>
              <w:t xml:space="preserve"> lu</w:t>
            </w:r>
            <w:r w:rsidRPr="00903FCA">
              <w:rPr>
                <w:bCs/>
                <w:iCs/>
                <w:sz w:val="24"/>
                <w:szCs w:val="24"/>
              </w:rPr>
              <w:t>crări</w:t>
            </w:r>
            <w:r w:rsidR="00E25EC1" w:rsidRPr="00903FCA">
              <w:rPr>
                <w:bCs/>
                <w:iCs/>
                <w:sz w:val="24"/>
                <w:szCs w:val="24"/>
              </w:rPr>
              <w:t xml:space="preserve"> de construcții, iar în situația în care acestea sunt necesare, ele vor fi realizate în intravilan. </w:t>
            </w:r>
          </w:p>
          <w:p w14:paraId="0BC2401F" w14:textId="77777777" w:rsidR="00E25EC1" w:rsidRPr="00903FCA" w:rsidRDefault="00E25EC1" w:rsidP="00FA71D0">
            <w:pPr>
              <w:tabs>
                <w:tab w:val="left" w:pos="567"/>
              </w:tabs>
              <w:jc w:val="both"/>
              <w:rPr>
                <w:bCs/>
                <w:iCs/>
                <w:sz w:val="24"/>
                <w:szCs w:val="24"/>
              </w:rPr>
            </w:pPr>
          </w:p>
          <w:p w14:paraId="36229B96" w14:textId="77777777" w:rsidR="00E25EC1" w:rsidRPr="00903FCA" w:rsidRDefault="00E25EC1" w:rsidP="00FA71D0">
            <w:pPr>
              <w:tabs>
                <w:tab w:val="left" w:pos="567"/>
              </w:tabs>
              <w:jc w:val="both"/>
              <w:rPr>
                <w:bCs/>
                <w:iCs/>
                <w:sz w:val="24"/>
                <w:szCs w:val="24"/>
              </w:rPr>
            </w:pPr>
            <w:r w:rsidRPr="00903FCA">
              <w:rPr>
                <w:bCs/>
                <w:iCs/>
                <w:sz w:val="24"/>
                <w:szCs w:val="24"/>
              </w:rPr>
              <w:lastRenderedPageBreak/>
              <w:t>Astfel, impactul instalării stațiilor și punctelor de observație este apreciat ca fiind unul redus, reversibil, local în perioada de realizare a lucrărilor şi redus, după implementarea proiectului</w:t>
            </w:r>
            <w:r w:rsidR="00F56B01" w:rsidRPr="00903FCA">
              <w:rPr>
                <w:bCs/>
                <w:iCs/>
                <w:sz w:val="24"/>
                <w:szCs w:val="24"/>
              </w:rPr>
              <w:t>,</w:t>
            </w:r>
            <w:r w:rsidRPr="00903FCA">
              <w:rPr>
                <w:bCs/>
                <w:iCs/>
                <w:sz w:val="24"/>
                <w:szCs w:val="24"/>
              </w:rPr>
              <w:t xml:space="preserve"> datorită specificului activităţii. </w:t>
            </w:r>
          </w:p>
          <w:p w14:paraId="68B7976A" w14:textId="77777777" w:rsidR="00E25EC1" w:rsidRPr="00903FCA" w:rsidRDefault="00E25EC1" w:rsidP="00FA71D0">
            <w:pPr>
              <w:tabs>
                <w:tab w:val="left" w:pos="567"/>
              </w:tabs>
              <w:jc w:val="both"/>
              <w:rPr>
                <w:bCs/>
                <w:iCs/>
                <w:sz w:val="24"/>
                <w:szCs w:val="24"/>
              </w:rPr>
            </w:pPr>
          </w:p>
          <w:p w14:paraId="6638BA1D" w14:textId="77777777" w:rsidR="00E25EC1" w:rsidRPr="00903FCA" w:rsidRDefault="00E25EC1" w:rsidP="00FA71D0">
            <w:pPr>
              <w:tabs>
                <w:tab w:val="left" w:pos="567"/>
              </w:tabs>
              <w:jc w:val="both"/>
              <w:rPr>
                <w:bCs/>
                <w:iCs/>
                <w:sz w:val="24"/>
                <w:szCs w:val="24"/>
              </w:rPr>
            </w:pPr>
            <w:r w:rsidRPr="00903FCA">
              <w:rPr>
                <w:bCs/>
                <w:iCs/>
                <w:sz w:val="24"/>
                <w:szCs w:val="24"/>
              </w:rPr>
              <w:t>Proiectul nu prevede lucrări complexe care să producă modificări ale cadrului natural al amplasamentului, impactul asupra mediului în urma implementării proiectului va fi redus la minim.</w:t>
            </w:r>
          </w:p>
          <w:p w14:paraId="2948C700" w14:textId="77777777" w:rsidR="00E25EC1" w:rsidRPr="00903FCA" w:rsidRDefault="00E25EC1" w:rsidP="00FA71D0">
            <w:pPr>
              <w:tabs>
                <w:tab w:val="left" w:pos="567"/>
              </w:tabs>
              <w:jc w:val="both"/>
              <w:rPr>
                <w:bCs/>
                <w:iCs/>
                <w:sz w:val="24"/>
                <w:szCs w:val="24"/>
              </w:rPr>
            </w:pPr>
          </w:p>
          <w:p w14:paraId="68070405" w14:textId="77777777" w:rsidR="00E25EC1" w:rsidRPr="00903FCA" w:rsidRDefault="00E25EC1" w:rsidP="00FA71D0">
            <w:pPr>
              <w:tabs>
                <w:tab w:val="left" w:pos="567"/>
              </w:tabs>
              <w:jc w:val="both"/>
              <w:rPr>
                <w:bCs/>
                <w:iCs/>
                <w:sz w:val="24"/>
                <w:szCs w:val="24"/>
              </w:rPr>
            </w:pPr>
            <w:r w:rsidRPr="00903FCA">
              <w:rPr>
                <w:bCs/>
                <w:iCs/>
                <w:sz w:val="24"/>
                <w:szCs w:val="24"/>
              </w:rPr>
              <w:t>În perioada de funcţionare a stațiilor și punctelor de observație, factorii de mediu, printre care apa, nu vor fi afectaţi.</w:t>
            </w:r>
          </w:p>
          <w:p w14:paraId="7032166B" w14:textId="77777777" w:rsidR="00FA71D0" w:rsidRPr="00903FCA" w:rsidRDefault="00FA71D0" w:rsidP="00BB5E78">
            <w:pPr>
              <w:tabs>
                <w:tab w:val="left" w:pos="567"/>
              </w:tabs>
              <w:jc w:val="both"/>
              <w:rPr>
                <w:bCs/>
                <w:iCs/>
                <w:sz w:val="24"/>
                <w:szCs w:val="24"/>
              </w:rPr>
            </w:pPr>
          </w:p>
          <w:p w14:paraId="4C930892" w14:textId="77777777" w:rsidR="009F65F1" w:rsidRPr="00903FCA" w:rsidRDefault="009F65F1" w:rsidP="00BB5E78">
            <w:pPr>
              <w:tabs>
                <w:tab w:val="left" w:pos="567"/>
              </w:tabs>
              <w:jc w:val="both"/>
              <w:rPr>
                <w:bCs/>
                <w:iCs/>
                <w:sz w:val="24"/>
                <w:szCs w:val="24"/>
              </w:rPr>
            </w:pPr>
            <w:r w:rsidRPr="00903FCA">
              <w:rPr>
                <w:bCs/>
                <w:iCs/>
                <w:sz w:val="24"/>
                <w:szCs w:val="24"/>
              </w:rPr>
              <w:t>Pentru proiect a fost emis Avizul de gospodărire a apelor nr. 48/ 24.11.2021 care prevede faptul că:</w:t>
            </w:r>
          </w:p>
          <w:p w14:paraId="3FBCB310" w14:textId="77777777" w:rsidR="009F65F1" w:rsidRPr="00903FCA" w:rsidRDefault="009F65F1" w:rsidP="00BB5E78">
            <w:pPr>
              <w:tabs>
                <w:tab w:val="left" w:pos="567"/>
              </w:tabs>
              <w:jc w:val="both"/>
              <w:rPr>
                <w:bCs/>
                <w:iCs/>
                <w:sz w:val="24"/>
                <w:szCs w:val="24"/>
              </w:rPr>
            </w:pPr>
            <w:r w:rsidRPr="00903FCA">
              <w:rPr>
                <w:bCs/>
                <w:iCs/>
                <w:sz w:val="24"/>
                <w:szCs w:val="24"/>
              </w:rPr>
              <w:t>în perioada de execuție a lucărilor se vor lua toate măsurile care se impun pentru evitarea poluării apelor de suprafață, pentru protecția factorilor de mediu, a zonelor apropiate, luându-se măsuri de prevenire și combatere a poluărilor accidentale.</w:t>
            </w:r>
          </w:p>
          <w:p w14:paraId="452E477A" w14:textId="77777777" w:rsidR="009F65F1" w:rsidRPr="00903FCA" w:rsidRDefault="009F65F1" w:rsidP="00BB5E78">
            <w:pPr>
              <w:tabs>
                <w:tab w:val="left" w:pos="567"/>
              </w:tabs>
              <w:jc w:val="both"/>
              <w:rPr>
                <w:bCs/>
                <w:iCs/>
                <w:sz w:val="24"/>
                <w:szCs w:val="24"/>
              </w:rPr>
            </w:pPr>
          </w:p>
          <w:p w14:paraId="1B78E4EB" w14:textId="77777777" w:rsidR="0021016B" w:rsidRPr="00903FCA" w:rsidRDefault="009F65F1" w:rsidP="00BB5E78">
            <w:pPr>
              <w:jc w:val="both"/>
              <w:rPr>
                <w:rFonts w:eastAsia="Calibri" w:cstheme="minorHAnsi"/>
                <w:sz w:val="24"/>
                <w:szCs w:val="24"/>
                <w:lang w:val="fr-FR"/>
              </w:rPr>
            </w:pPr>
            <w:proofErr w:type="spellStart"/>
            <w:r w:rsidRPr="00903FCA">
              <w:rPr>
                <w:rFonts w:eastAsia="Calibri" w:cstheme="minorHAnsi"/>
                <w:sz w:val="24"/>
                <w:szCs w:val="24"/>
                <w:lang w:val="fr-FR"/>
              </w:rPr>
              <w:t>Astfel</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î</w:t>
            </w:r>
            <w:r w:rsidR="0021016B" w:rsidRPr="00903FCA">
              <w:rPr>
                <w:rFonts w:eastAsia="Calibri" w:cstheme="minorHAnsi"/>
                <w:sz w:val="24"/>
                <w:szCs w:val="24"/>
                <w:lang w:val="fr-FR"/>
              </w:rPr>
              <w:t>n</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etapa</w:t>
            </w:r>
            <w:proofErr w:type="spellEnd"/>
            <w:r w:rsidR="0021016B" w:rsidRPr="00903FCA">
              <w:rPr>
                <w:rFonts w:eastAsia="Calibri" w:cstheme="minorHAnsi"/>
                <w:sz w:val="24"/>
                <w:szCs w:val="24"/>
                <w:lang w:val="fr-FR"/>
              </w:rPr>
              <w:t xml:space="preserve"> de </w:t>
            </w:r>
            <w:proofErr w:type="spellStart"/>
            <w:r w:rsidR="0021016B" w:rsidRPr="00903FCA">
              <w:rPr>
                <w:rFonts w:eastAsia="Calibri" w:cstheme="minorHAnsi"/>
                <w:sz w:val="24"/>
                <w:szCs w:val="24"/>
                <w:lang w:val="fr-FR"/>
              </w:rPr>
              <w:t>execuţie</w:t>
            </w:r>
            <w:proofErr w:type="spellEnd"/>
            <w:r w:rsidR="0021016B" w:rsidRPr="00903FCA">
              <w:rPr>
                <w:rFonts w:eastAsia="Calibri" w:cstheme="minorHAnsi"/>
                <w:sz w:val="24"/>
                <w:szCs w:val="24"/>
                <w:lang w:val="fr-FR"/>
              </w:rPr>
              <w:t xml:space="preserve"> a </w:t>
            </w:r>
            <w:proofErr w:type="spellStart"/>
            <w:r w:rsidR="0021016B" w:rsidRPr="00903FCA">
              <w:rPr>
                <w:rFonts w:eastAsia="Calibri" w:cstheme="minorHAnsi"/>
                <w:sz w:val="24"/>
                <w:szCs w:val="24"/>
                <w:lang w:val="fr-FR"/>
              </w:rPr>
              <w:t>lucrărilor</w:t>
            </w:r>
            <w:proofErr w:type="spellEnd"/>
            <w:r w:rsidR="0021016B" w:rsidRPr="00903FCA">
              <w:rPr>
                <w:rFonts w:eastAsia="Calibri" w:cstheme="minorHAnsi"/>
                <w:sz w:val="24"/>
                <w:szCs w:val="24"/>
                <w:lang w:val="fr-FR"/>
              </w:rPr>
              <w:t xml:space="preserve"> de construire / </w:t>
            </w:r>
            <w:proofErr w:type="spellStart"/>
            <w:r w:rsidR="0021016B" w:rsidRPr="00903FCA">
              <w:rPr>
                <w:rFonts w:eastAsia="Calibri" w:cstheme="minorHAnsi"/>
                <w:sz w:val="24"/>
                <w:szCs w:val="24"/>
                <w:lang w:val="fr-FR"/>
              </w:rPr>
              <w:t>montaj</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constructorilor</w:t>
            </w:r>
            <w:proofErr w:type="spellEnd"/>
            <w:r w:rsidR="0021016B" w:rsidRPr="00903FCA">
              <w:rPr>
                <w:rFonts w:eastAsia="Calibri" w:cstheme="minorHAnsi"/>
                <w:sz w:val="24"/>
                <w:szCs w:val="24"/>
                <w:lang w:val="fr-FR"/>
              </w:rPr>
              <w:t xml:space="preserve"> le vor fi </w:t>
            </w:r>
            <w:proofErr w:type="spellStart"/>
            <w:r w:rsidR="0021016B" w:rsidRPr="00903FCA">
              <w:rPr>
                <w:rFonts w:eastAsia="Calibri" w:cstheme="minorHAnsi"/>
                <w:sz w:val="24"/>
                <w:szCs w:val="24"/>
                <w:lang w:val="fr-FR"/>
              </w:rPr>
              <w:t>impuse</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condiţii</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astfel</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încât</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să</w:t>
            </w:r>
            <w:proofErr w:type="spellEnd"/>
            <w:r w:rsidR="0021016B" w:rsidRPr="00903FCA">
              <w:rPr>
                <w:rFonts w:eastAsia="Calibri" w:cstheme="minorHAnsi"/>
                <w:sz w:val="24"/>
                <w:szCs w:val="24"/>
                <w:lang w:val="fr-FR"/>
              </w:rPr>
              <w:t xml:space="preserve"> se </w:t>
            </w:r>
            <w:proofErr w:type="spellStart"/>
            <w:r w:rsidR="0021016B" w:rsidRPr="00903FCA">
              <w:rPr>
                <w:rFonts w:eastAsia="Calibri" w:cstheme="minorHAnsi"/>
                <w:sz w:val="24"/>
                <w:szCs w:val="24"/>
                <w:lang w:val="fr-FR"/>
              </w:rPr>
              <w:t>excludă</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apariția</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unor</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efecte</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negative</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asupra</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factorilor</w:t>
            </w:r>
            <w:proofErr w:type="spellEnd"/>
            <w:r w:rsidR="0021016B" w:rsidRPr="00903FCA">
              <w:rPr>
                <w:rFonts w:eastAsia="Calibri" w:cstheme="minorHAnsi"/>
                <w:sz w:val="24"/>
                <w:szCs w:val="24"/>
                <w:lang w:val="fr-FR"/>
              </w:rPr>
              <w:t xml:space="preserve"> d</w:t>
            </w:r>
            <w:r w:rsidRPr="00903FCA">
              <w:rPr>
                <w:rFonts w:eastAsia="Calibri" w:cstheme="minorHAnsi"/>
                <w:sz w:val="24"/>
                <w:szCs w:val="24"/>
                <w:lang w:val="fr-FR"/>
              </w:rPr>
              <w:t xml:space="preserve">e </w:t>
            </w:r>
            <w:proofErr w:type="spellStart"/>
            <w:r w:rsidRPr="00903FCA">
              <w:rPr>
                <w:rFonts w:eastAsia="Calibri" w:cstheme="minorHAnsi"/>
                <w:sz w:val="24"/>
                <w:szCs w:val="24"/>
                <w:lang w:val="fr-FR"/>
              </w:rPr>
              <w:t>mediu</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și</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în</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special</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asupra</w:t>
            </w:r>
            <w:proofErr w:type="spellEnd"/>
            <w:r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apei</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prin</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riguroasa</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gestionare</w:t>
            </w:r>
            <w:proofErr w:type="spellEnd"/>
            <w:r w:rsidR="0021016B" w:rsidRPr="00903FCA">
              <w:rPr>
                <w:rFonts w:eastAsia="Calibri" w:cstheme="minorHAnsi"/>
                <w:sz w:val="24"/>
                <w:szCs w:val="24"/>
                <w:lang w:val="fr-FR"/>
              </w:rPr>
              <w:t xml:space="preserve"> a </w:t>
            </w:r>
            <w:proofErr w:type="spellStart"/>
            <w:r w:rsidR="0021016B" w:rsidRPr="00903FCA">
              <w:rPr>
                <w:rFonts w:eastAsia="Calibri" w:cstheme="minorHAnsi"/>
                <w:sz w:val="24"/>
                <w:szCs w:val="24"/>
                <w:lang w:val="fr-FR"/>
              </w:rPr>
              <w:t>lucrărilor</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respectarea</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unor</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măsuri</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clare</w:t>
            </w:r>
            <w:proofErr w:type="spellEnd"/>
            <w:r w:rsidR="0021016B" w:rsidRPr="00903FCA">
              <w:rPr>
                <w:rFonts w:eastAsia="Calibri" w:cstheme="minorHAnsi"/>
                <w:sz w:val="24"/>
                <w:szCs w:val="24"/>
                <w:lang w:val="fr-FR"/>
              </w:rPr>
              <w:t xml:space="preserve"> de </w:t>
            </w:r>
            <w:proofErr w:type="spellStart"/>
            <w:r w:rsidR="0021016B" w:rsidRPr="00903FCA">
              <w:rPr>
                <w:rFonts w:eastAsia="Calibri" w:cstheme="minorHAnsi"/>
                <w:sz w:val="24"/>
                <w:szCs w:val="24"/>
                <w:lang w:val="fr-FR"/>
              </w:rPr>
              <w:t>gestionare</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pentru</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toate</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materialele</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echipamentele</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și</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instalaţiile</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utilizate</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și</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depozitare</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corectă</w:t>
            </w:r>
            <w:proofErr w:type="spellEnd"/>
            <w:r w:rsidR="0021016B" w:rsidRPr="00903FCA">
              <w:rPr>
                <w:rFonts w:eastAsia="Calibri" w:cstheme="minorHAnsi"/>
                <w:sz w:val="24"/>
                <w:szCs w:val="24"/>
                <w:lang w:val="fr-FR"/>
              </w:rPr>
              <w:t xml:space="preserve"> a </w:t>
            </w:r>
            <w:proofErr w:type="spellStart"/>
            <w:r w:rsidR="0021016B" w:rsidRPr="00903FCA">
              <w:rPr>
                <w:rFonts w:eastAsia="Calibri" w:cstheme="minorHAnsi"/>
                <w:sz w:val="24"/>
                <w:szCs w:val="24"/>
                <w:lang w:val="fr-FR"/>
              </w:rPr>
              <w:t>acestora</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în</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conformitate</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cu</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normele</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specifice</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precum</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și</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acțiuni</w:t>
            </w:r>
            <w:proofErr w:type="spellEnd"/>
            <w:r w:rsidR="0021016B" w:rsidRPr="00903FCA">
              <w:rPr>
                <w:rFonts w:eastAsia="Calibri" w:cstheme="minorHAnsi"/>
                <w:sz w:val="24"/>
                <w:szCs w:val="24"/>
                <w:lang w:val="fr-FR"/>
              </w:rPr>
              <w:t xml:space="preserve"> de </w:t>
            </w:r>
            <w:proofErr w:type="spellStart"/>
            <w:r w:rsidR="0021016B" w:rsidRPr="00903FCA">
              <w:rPr>
                <w:rFonts w:eastAsia="Calibri" w:cstheme="minorHAnsi"/>
                <w:sz w:val="24"/>
                <w:szCs w:val="24"/>
                <w:lang w:val="fr-FR"/>
              </w:rPr>
              <w:t>conștientizare</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periodică</w:t>
            </w:r>
            <w:proofErr w:type="spellEnd"/>
            <w:r w:rsidR="0021016B" w:rsidRPr="00903FCA">
              <w:rPr>
                <w:rFonts w:eastAsia="Calibri" w:cstheme="minorHAnsi"/>
                <w:sz w:val="24"/>
                <w:szCs w:val="24"/>
                <w:lang w:val="fr-FR"/>
              </w:rPr>
              <w:t xml:space="preserve"> a </w:t>
            </w:r>
            <w:proofErr w:type="spellStart"/>
            <w:r w:rsidR="0021016B" w:rsidRPr="00903FCA">
              <w:rPr>
                <w:rFonts w:eastAsia="Calibri" w:cstheme="minorHAnsi"/>
                <w:sz w:val="24"/>
                <w:szCs w:val="24"/>
                <w:lang w:val="fr-FR"/>
              </w:rPr>
              <w:t>lucrătorilor</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cu</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privire</w:t>
            </w:r>
            <w:proofErr w:type="spellEnd"/>
            <w:r w:rsidR="0021016B" w:rsidRPr="00903FCA">
              <w:rPr>
                <w:rFonts w:eastAsia="Calibri" w:cstheme="minorHAnsi"/>
                <w:sz w:val="24"/>
                <w:szCs w:val="24"/>
                <w:lang w:val="fr-FR"/>
              </w:rPr>
              <w:t xml:space="preserve"> la </w:t>
            </w:r>
            <w:proofErr w:type="spellStart"/>
            <w:r w:rsidR="0021016B" w:rsidRPr="00903FCA">
              <w:rPr>
                <w:rFonts w:eastAsia="Calibri" w:cstheme="minorHAnsi"/>
                <w:sz w:val="24"/>
                <w:szCs w:val="24"/>
                <w:lang w:val="fr-FR"/>
              </w:rPr>
              <w:t>toate</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măsurile</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necesare</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pentru</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evitarea</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oricărei</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afectări</w:t>
            </w:r>
            <w:proofErr w:type="spellEnd"/>
            <w:r w:rsidR="0021016B" w:rsidRPr="00903FCA">
              <w:rPr>
                <w:rFonts w:eastAsia="Calibri" w:cstheme="minorHAnsi"/>
                <w:sz w:val="24"/>
                <w:szCs w:val="24"/>
                <w:lang w:val="fr-FR"/>
              </w:rPr>
              <w:t xml:space="preserve"> a </w:t>
            </w:r>
            <w:proofErr w:type="spellStart"/>
            <w:r w:rsidR="0021016B" w:rsidRPr="00903FCA">
              <w:rPr>
                <w:rFonts w:eastAsia="Calibri" w:cstheme="minorHAnsi"/>
                <w:sz w:val="24"/>
                <w:szCs w:val="24"/>
                <w:lang w:val="fr-FR"/>
              </w:rPr>
              <w:t>stării</w:t>
            </w:r>
            <w:proofErr w:type="spellEnd"/>
            <w:r w:rsidR="0021016B" w:rsidRPr="00903FCA">
              <w:rPr>
                <w:rFonts w:eastAsia="Calibri" w:cstheme="minorHAnsi"/>
                <w:sz w:val="24"/>
                <w:szCs w:val="24"/>
                <w:lang w:val="fr-FR"/>
              </w:rPr>
              <w:t xml:space="preserve"> </w:t>
            </w:r>
            <w:proofErr w:type="spellStart"/>
            <w:r w:rsidR="0021016B" w:rsidRPr="00903FCA">
              <w:rPr>
                <w:rFonts w:eastAsia="Calibri" w:cstheme="minorHAnsi"/>
                <w:sz w:val="24"/>
                <w:szCs w:val="24"/>
                <w:lang w:val="fr-FR"/>
              </w:rPr>
              <w:t>corpurilor</w:t>
            </w:r>
            <w:proofErr w:type="spellEnd"/>
            <w:r w:rsidR="0021016B" w:rsidRPr="00903FCA">
              <w:rPr>
                <w:rFonts w:eastAsia="Calibri" w:cstheme="minorHAnsi"/>
                <w:sz w:val="24"/>
                <w:szCs w:val="24"/>
                <w:lang w:val="fr-FR"/>
              </w:rPr>
              <w:t xml:space="preserve"> de </w:t>
            </w:r>
            <w:proofErr w:type="spellStart"/>
            <w:r w:rsidR="0021016B" w:rsidRPr="00903FCA">
              <w:rPr>
                <w:rFonts w:eastAsia="Calibri" w:cstheme="minorHAnsi"/>
                <w:sz w:val="24"/>
                <w:szCs w:val="24"/>
                <w:lang w:val="fr-FR"/>
              </w:rPr>
              <w:t>apă</w:t>
            </w:r>
            <w:proofErr w:type="spellEnd"/>
            <w:r w:rsidR="0021016B" w:rsidRPr="00903FCA">
              <w:rPr>
                <w:rFonts w:eastAsia="Calibri" w:cstheme="minorHAnsi"/>
                <w:sz w:val="24"/>
                <w:szCs w:val="24"/>
                <w:lang w:val="fr-FR"/>
              </w:rPr>
              <w:t xml:space="preserve">. </w:t>
            </w:r>
          </w:p>
          <w:p w14:paraId="07F2DDCC" w14:textId="77777777" w:rsidR="0021016B" w:rsidRPr="00903FCA" w:rsidRDefault="0021016B" w:rsidP="00BB5E78">
            <w:pPr>
              <w:jc w:val="both"/>
              <w:rPr>
                <w:rFonts w:eastAsia="Calibri" w:cstheme="minorHAnsi"/>
                <w:sz w:val="24"/>
                <w:szCs w:val="24"/>
                <w:lang w:val="fr-FR"/>
              </w:rPr>
            </w:pPr>
          </w:p>
          <w:p w14:paraId="0B338719" w14:textId="77777777" w:rsidR="002734D7" w:rsidRPr="00903FCA" w:rsidRDefault="0021016B" w:rsidP="00B2350C">
            <w:pPr>
              <w:tabs>
                <w:tab w:val="left" w:pos="567"/>
              </w:tabs>
              <w:jc w:val="both"/>
              <w:rPr>
                <w:bCs/>
                <w:iCs/>
                <w:sz w:val="24"/>
                <w:szCs w:val="24"/>
              </w:rPr>
            </w:pPr>
            <w:r w:rsidRPr="00903FCA">
              <w:rPr>
                <w:bCs/>
                <w:iCs/>
                <w:sz w:val="24"/>
                <w:szCs w:val="24"/>
              </w:rPr>
              <w:t xml:space="preserve">Menționăm că proiectul de investiții </w:t>
            </w:r>
            <w:r w:rsidR="0090556E" w:rsidRPr="00903FCA">
              <w:rPr>
                <w:bCs/>
                <w:iCs/>
                <w:sz w:val="24"/>
                <w:szCs w:val="24"/>
              </w:rPr>
              <w:t>va integra</w:t>
            </w:r>
            <w:r w:rsidRPr="00903FCA">
              <w:rPr>
                <w:bCs/>
                <w:iCs/>
                <w:sz w:val="24"/>
                <w:szCs w:val="24"/>
              </w:rPr>
              <w:t xml:space="preserve"> toate condițiile și măsurile din </w:t>
            </w:r>
            <w:r w:rsidR="0090556E" w:rsidRPr="00903FCA">
              <w:rPr>
                <w:bCs/>
                <w:iCs/>
                <w:sz w:val="24"/>
                <w:szCs w:val="24"/>
              </w:rPr>
              <w:t>decizia etapei de încadrare</w:t>
            </w:r>
            <w:r w:rsidRPr="00903FCA">
              <w:rPr>
                <w:bCs/>
                <w:iCs/>
                <w:sz w:val="24"/>
                <w:szCs w:val="24"/>
              </w:rPr>
              <w:t xml:space="preserve"> pentru obținerea autorizației de construire</w:t>
            </w:r>
            <w:r w:rsidR="00B2350C">
              <w:rPr>
                <w:bCs/>
                <w:iCs/>
                <w:sz w:val="24"/>
                <w:szCs w:val="24"/>
              </w:rPr>
              <w:t>,</w:t>
            </w:r>
            <w:r w:rsidRPr="00903FCA">
              <w:rPr>
                <w:bCs/>
                <w:iCs/>
                <w:sz w:val="24"/>
                <w:szCs w:val="24"/>
              </w:rPr>
              <w:t xml:space="preserve"> iar verificarea implementării măsurilor de prevenire și reducere atât în timpul lucrărilor de execuție cât și în perioada de funcționare va fi realizată de către Garda Națională de Mediu.</w:t>
            </w:r>
          </w:p>
        </w:tc>
      </w:tr>
      <w:tr w:rsidR="0021016B" w:rsidRPr="00903FCA" w14:paraId="68B76A4D" w14:textId="77777777" w:rsidTr="00BB5E78">
        <w:tc>
          <w:tcPr>
            <w:tcW w:w="3498" w:type="dxa"/>
          </w:tcPr>
          <w:p w14:paraId="6DFCE194" w14:textId="77777777" w:rsidR="0021016B" w:rsidRPr="00903FCA" w:rsidRDefault="0021016B" w:rsidP="00BB5E78">
            <w:pPr>
              <w:tabs>
                <w:tab w:val="left" w:pos="567"/>
              </w:tabs>
              <w:jc w:val="both"/>
              <w:rPr>
                <w:bCs/>
                <w:iCs/>
                <w:sz w:val="24"/>
                <w:szCs w:val="24"/>
              </w:rPr>
            </w:pPr>
            <w:r w:rsidRPr="00903FCA">
              <w:rPr>
                <w:bCs/>
                <w:iCs/>
                <w:sz w:val="24"/>
                <w:szCs w:val="24"/>
              </w:rPr>
              <w:lastRenderedPageBreak/>
              <w:t>Tranziția către o economie circulară, inclusiv prevenirea generării de deșeuri și reciclarea acestora:</w:t>
            </w:r>
          </w:p>
          <w:p w14:paraId="1966E042" w14:textId="77777777" w:rsidR="0021016B" w:rsidRPr="00903FCA" w:rsidRDefault="0021016B" w:rsidP="00BB5E78">
            <w:pPr>
              <w:tabs>
                <w:tab w:val="left" w:pos="567"/>
              </w:tabs>
              <w:jc w:val="both"/>
              <w:rPr>
                <w:bCs/>
                <w:iCs/>
                <w:sz w:val="24"/>
                <w:szCs w:val="24"/>
              </w:rPr>
            </w:pPr>
            <w:r w:rsidRPr="00903FCA">
              <w:rPr>
                <w:bCs/>
                <w:iCs/>
                <w:sz w:val="24"/>
                <w:szCs w:val="24"/>
              </w:rPr>
              <w:t xml:space="preserve">Se preconizează că măsura: </w:t>
            </w:r>
          </w:p>
          <w:p w14:paraId="1AB5F043" w14:textId="77777777" w:rsidR="0021016B" w:rsidRPr="00903FCA" w:rsidRDefault="0021016B" w:rsidP="00BB5E78">
            <w:pPr>
              <w:tabs>
                <w:tab w:val="left" w:pos="567"/>
              </w:tabs>
              <w:jc w:val="both"/>
              <w:rPr>
                <w:bCs/>
                <w:iCs/>
                <w:sz w:val="24"/>
                <w:szCs w:val="24"/>
              </w:rPr>
            </w:pPr>
            <w:r w:rsidRPr="00903FCA">
              <w:rPr>
                <w:bCs/>
                <w:iCs/>
                <w:sz w:val="24"/>
                <w:szCs w:val="24"/>
              </w:rPr>
              <w:t>(i)</w:t>
            </w:r>
            <w:r w:rsidRPr="00903FCA">
              <w:rPr>
                <w:bCs/>
                <w:iCs/>
                <w:sz w:val="24"/>
                <w:szCs w:val="24"/>
              </w:rPr>
              <w:tab/>
              <w:t xml:space="preserve">va duce la o creștere semnificativă a generării, a incinerării sau a eliminării deșeurilor, cu excepția incinerării deșeurilor periculoase nereciclabile sau </w:t>
            </w:r>
          </w:p>
          <w:p w14:paraId="50CEFB3A" w14:textId="77777777" w:rsidR="0021016B" w:rsidRPr="00903FCA" w:rsidRDefault="0021016B" w:rsidP="00BB5E78">
            <w:pPr>
              <w:tabs>
                <w:tab w:val="left" w:pos="567"/>
              </w:tabs>
              <w:jc w:val="both"/>
              <w:rPr>
                <w:bCs/>
                <w:iCs/>
                <w:sz w:val="24"/>
                <w:szCs w:val="24"/>
              </w:rPr>
            </w:pPr>
            <w:r w:rsidRPr="00903FCA">
              <w:rPr>
                <w:bCs/>
                <w:iCs/>
                <w:sz w:val="24"/>
                <w:szCs w:val="24"/>
              </w:rPr>
              <w:t>(ii)</w:t>
            </w:r>
            <w:r w:rsidRPr="00903FCA">
              <w:rPr>
                <w:bCs/>
                <w:iCs/>
                <w:sz w:val="24"/>
                <w:szCs w:val="24"/>
              </w:rPr>
              <w:tab/>
              <w:t xml:space="preserve">va duce la ineficiențe semnificative în utilizarea directă sau indirectă a oricăror resurse naturale în orice etapă a ciclului său de viață, care nu sunt reduse la minimum prin măsuri adecvate sau </w:t>
            </w:r>
          </w:p>
          <w:p w14:paraId="2F88C573" w14:textId="77777777" w:rsidR="0021016B" w:rsidRPr="00903FCA" w:rsidRDefault="0021016B" w:rsidP="00BB5E78">
            <w:pPr>
              <w:tabs>
                <w:tab w:val="left" w:pos="567"/>
              </w:tabs>
              <w:jc w:val="both"/>
              <w:rPr>
                <w:bCs/>
                <w:iCs/>
                <w:sz w:val="24"/>
                <w:szCs w:val="24"/>
              </w:rPr>
            </w:pPr>
            <w:r w:rsidRPr="00903FCA">
              <w:rPr>
                <w:bCs/>
                <w:iCs/>
                <w:sz w:val="24"/>
                <w:szCs w:val="24"/>
              </w:rPr>
              <w:t>(iii)</w:t>
            </w:r>
            <w:r w:rsidRPr="00903FCA">
              <w:rPr>
                <w:bCs/>
                <w:iCs/>
                <w:sz w:val="24"/>
                <w:szCs w:val="24"/>
              </w:rPr>
              <w:tab/>
              <w:t>va cauza prejudicii semnificative și pe termen lung mediului în ceea ce privește economia circulară?</w:t>
            </w:r>
          </w:p>
        </w:tc>
        <w:tc>
          <w:tcPr>
            <w:tcW w:w="720" w:type="dxa"/>
          </w:tcPr>
          <w:p w14:paraId="2D0B9D67" w14:textId="77777777" w:rsidR="0021016B" w:rsidRPr="00903FCA" w:rsidRDefault="0021016B" w:rsidP="00BB5E78">
            <w:pPr>
              <w:tabs>
                <w:tab w:val="left" w:pos="567"/>
              </w:tabs>
              <w:jc w:val="both"/>
              <w:rPr>
                <w:bCs/>
                <w:iCs/>
                <w:sz w:val="24"/>
                <w:szCs w:val="24"/>
              </w:rPr>
            </w:pPr>
            <w:r w:rsidRPr="00903FCA">
              <w:rPr>
                <w:bCs/>
                <w:iCs/>
                <w:sz w:val="24"/>
                <w:szCs w:val="24"/>
              </w:rPr>
              <w:t>X</w:t>
            </w:r>
          </w:p>
        </w:tc>
        <w:tc>
          <w:tcPr>
            <w:tcW w:w="9817" w:type="dxa"/>
          </w:tcPr>
          <w:p w14:paraId="31A23CFB" w14:textId="77777777" w:rsidR="0021016B" w:rsidRPr="00903FCA" w:rsidRDefault="006C79B4" w:rsidP="00BB5E78">
            <w:pPr>
              <w:tabs>
                <w:tab w:val="left" w:pos="567"/>
              </w:tabs>
              <w:jc w:val="both"/>
              <w:rPr>
                <w:bCs/>
                <w:iCs/>
                <w:sz w:val="24"/>
                <w:szCs w:val="24"/>
              </w:rPr>
            </w:pPr>
            <w:r w:rsidRPr="00903FCA">
              <w:rPr>
                <w:bCs/>
                <w:iCs/>
                <w:sz w:val="24"/>
                <w:szCs w:val="24"/>
              </w:rPr>
              <w:t>Proiectul nu va afecta</w:t>
            </w:r>
            <w:r w:rsidR="0021016B" w:rsidRPr="00903FCA">
              <w:rPr>
                <w:bCs/>
                <w:iCs/>
                <w:sz w:val="24"/>
                <w:szCs w:val="24"/>
              </w:rPr>
              <w:t xml:space="preserve"> obiectivul de economie circulară, inclusiv prevenirea și reciclarea deșeurilor întrucât </w:t>
            </w:r>
            <w:r w:rsidR="00F56B01" w:rsidRPr="00903FCA">
              <w:rPr>
                <w:bCs/>
                <w:iCs/>
                <w:sz w:val="24"/>
                <w:szCs w:val="24"/>
              </w:rPr>
              <w:t>investițiile</w:t>
            </w:r>
            <w:r w:rsidR="0021016B" w:rsidRPr="00903FCA">
              <w:rPr>
                <w:bCs/>
                <w:iCs/>
                <w:sz w:val="24"/>
                <w:szCs w:val="24"/>
              </w:rPr>
              <w:t xml:space="preserve"> </w:t>
            </w:r>
            <w:r w:rsidR="00F56B01" w:rsidRPr="00903FCA">
              <w:rPr>
                <w:bCs/>
                <w:iCs/>
                <w:sz w:val="24"/>
                <w:szCs w:val="24"/>
              </w:rPr>
              <w:t>vor fi realizate</w:t>
            </w:r>
            <w:r w:rsidR="0021016B" w:rsidRPr="00903FCA">
              <w:rPr>
                <w:bCs/>
                <w:iCs/>
                <w:sz w:val="24"/>
                <w:szCs w:val="24"/>
              </w:rPr>
              <w:t xml:space="preserve"> cu respectarea următoarelor cerințe: </w:t>
            </w:r>
          </w:p>
          <w:p w14:paraId="380A2461" w14:textId="77777777" w:rsidR="0021016B" w:rsidRPr="00903FCA" w:rsidRDefault="0021016B" w:rsidP="00BB5E78">
            <w:pPr>
              <w:tabs>
                <w:tab w:val="left" w:pos="567"/>
              </w:tabs>
              <w:jc w:val="both"/>
              <w:rPr>
                <w:bCs/>
                <w:iCs/>
                <w:sz w:val="24"/>
                <w:szCs w:val="24"/>
              </w:rPr>
            </w:pPr>
          </w:p>
          <w:p w14:paraId="782263BE" w14:textId="77777777" w:rsidR="0021016B" w:rsidRPr="00903FCA" w:rsidRDefault="0021016B" w:rsidP="00BB5E78">
            <w:pPr>
              <w:tabs>
                <w:tab w:val="left" w:pos="567"/>
              </w:tabs>
              <w:jc w:val="both"/>
              <w:rPr>
                <w:bCs/>
                <w:iCs/>
                <w:sz w:val="24"/>
                <w:szCs w:val="24"/>
              </w:rPr>
            </w:pPr>
            <w:r w:rsidRPr="00903FCA">
              <w:rPr>
                <w:bCs/>
                <w:iCs/>
                <w:sz w:val="24"/>
                <w:szCs w:val="24"/>
              </w:rPr>
              <w:t>- 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w:t>
            </w:r>
          </w:p>
          <w:p w14:paraId="5A596D4D" w14:textId="77777777" w:rsidR="0021016B" w:rsidRPr="00903FCA" w:rsidRDefault="0021016B" w:rsidP="00BB5E78">
            <w:pPr>
              <w:tabs>
                <w:tab w:val="left" w:pos="567"/>
              </w:tabs>
              <w:jc w:val="both"/>
              <w:rPr>
                <w:bCs/>
                <w:iCs/>
                <w:sz w:val="24"/>
                <w:szCs w:val="24"/>
              </w:rPr>
            </w:pPr>
          </w:p>
          <w:p w14:paraId="33C317C9" w14:textId="77777777" w:rsidR="0021016B" w:rsidRPr="00903FCA" w:rsidRDefault="0021016B" w:rsidP="00BB5E78">
            <w:pPr>
              <w:tabs>
                <w:tab w:val="left" w:pos="567"/>
              </w:tabs>
              <w:jc w:val="both"/>
              <w:rPr>
                <w:bCs/>
                <w:iCs/>
                <w:sz w:val="24"/>
                <w:szCs w:val="24"/>
              </w:rPr>
            </w:pPr>
            <w:r w:rsidRPr="00903FCA">
              <w:rPr>
                <w:bCs/>
                <w:iCs/>
                <w:sz w:val="24"/>
                <w:szCs w:val="24"/>
              </w:rPr>
              <w:t>- În toate etapele proiectului se va menţine evidenţa gestiunii deşeurilor conform Legii nr. 211/2011 privind regimul deşeurilor, cu modificările şi completările ulterioare, HG nr. 856/2002 privind evidența gestiunii 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w:t>
            </w:r>
          </w:p>
          <w:p w14:paraId="5E745AAD" w14:textId="77777777" w:rsidR="0021016B" w:rsidRPr="00903FCA" w:rsidRDefault="0021016B" w:rsidP="00BB5E78">
            <w:pPr>
              <w:tabs>
                <w:tab w:val="left" w:pos="567"/>
              </w:tabs>
              <w:jc w:val="both"/>
              <w:rPr>
                <w:bCs/>
                <w:iCs/>
                <w:sz w:val="24"/>
                <w:szCs w:val="24"/>
              </w:rPr>
            </w:pPr>
          </w:p>
          <w:p w14:paraId="30C784D4" w14:textId="77777777" w:rsidR="0021016B" w:rsidRPr="00903FCA" w:rsidRDefault="0021016B" w:rsidP="00BB5E78">
            <w:pPr>
              <w:tabs>
                <w:tab w:val="left" w:pos="567"/>
              </w:tabs>
              <w:jc w:val="both"/>
              <w:rPr>
                <w:bCs/>
                <w:iCs/>
                <w:sz w:val="24"/>
                <w:szCs w:val="24"/>
              </w:rPr>
            </w:pPr>
            <w:r w:rsidRPr="00903FCA">
              <w:rPr>
                <w:bCs/>
                <w:iCs/>
                <w:sz w:val="24"/>
                <w:szCs w:val="24"/>
              </w:rPr>
              <w:t>- În conformitate cu prevederile Deciziei nr. 2000/532/CE a Comisiei, preluată în legislaţia naţională prin HG nr. 856/2002, cu modificările și completările ulterioare, lucrările nu presupun utilizarea unor categorii de materiale care să poată fi încadrate în categoria substanțelor toxice și periculoase.</w:t>
            </w:r>
          </w:p>
          <w:p w14:paraId="713F74A8" w14:textId="77777777" w:rsidR="0021016B" w:rsidRPr="00903FCA" w:rsidRDefault="0021016B" w:rsidP="00BB5E78">
            <w:pPr>
              <w:tabs>
                <w:tab w:val="left" w:pos="567"/>
              </w:tabs>
              <w:jc w:val="both"/>
              <w:rPr>
                <w:bCs/>
                <w:iCs/>
                <w:sz w:val="24"/>
                <w:szCs w:val="24"/>
              </w:rPr>
            </w:pPr>
          </w:p>
          <w:p w14:paraId="2A6B415A" w14:textId="77777777" w:rsidR="0021016B" w:rsidRPr="00903FCA" w:rsidRDefault="0021016B" w:rsidP="00BB5E78">
            <w:pPr>
              <w:tabs>
                <w:tab w:val="left" w:pos="567"/>
              </w:tabs>
              <w:jc w:val="both"/>
              <w:rPr>
                <w:bCs/>
                <w:iCs/>
                <w:sz w:val="24"/>
                <w:szCs w:val="24"/>
              </w:rPr>
            </w:pPr>
            <w:r w:rsidRPr="00903FCA">
              <w:rPr>
                <w:bCs/>
                <w:iCs/>
                <w:sz w:val="24"/>
                <w:szCs w:val="24"/>
              </w:rPr>
              <w:t xml:space="preserve">- În ceea ce priveşte deşeurile recuperabile rezultate pe perioada executării lucrărilor, constructorul 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 inclusiv operațiuni de umplere care utilizează deșeuri pentru a înlocui alte </w:t>
            </w:r>
            <w:r w:rsidRPr="00903FCA">
              <w:rPr>
                <w:bCs/>
                <w:iCs/>
                <w:sz w:val="24"/>
                <w:szCs w:val="24"/>
              </w:rPr>
              <w:lastRenderedPageBreak/>
              <w:t>materiale, în conformitate cu ierarhia deșeurilor și cu Protocolul UE de gestionare a deșeurilor din construcții și demolări.</w:t>
            </w:r>
          </w:p>
          <w:p w14:paraId="6FB6D7F5" w14:textId="77777777" w:rsidR="0021016B" w:rsidRPr="00903FCA" w:rsidRDefault="0021016B" w:rsidP="00BB5E78">
            <w:pPr>
              <w:tabs>
                <w:tab w:val="left" w:pos="567"/>
              </w:tabs>
              <w:jc w:val="both"/>
              <w:rPr>
                <w:bCs/>
                <w:iCs/>
                <w:sz w:val="24"/>
                <w:szCs w:val="24"/>
              </w:rPr>
            </w:pPr>
          </w:p>
          <w:p w14:paraId="5487D008" w14:textId="77777777" w:rsidR="0021016B" w:rsidRPr="00903FCA" w:rsidRDefault="0021016B" w:rsidP="00BB5E78">
            <w:pPr>
              <w:tabs>
                <w:tab w:val="left" w:pos="567"/>
              </w:tabs>
              <w:jc w:val="both"/>
              <w:rPr>
                <w:bCs/>
                <w:iCs/>
                <w:sz w:val="24"/>
                <w:szCs w:val="24"/>
              </w:rPr>
            </w:pPr>
            <w:r w:rsidRPr="00903FCA">
              <w:rPr>
                <w:bCs/>
                <w:iCs/>
                <w:sz w:val="24"/>
                <w:szCs w:val="24"/>
              </w:rPr>
              <w:t>- Astfel, în conformitate cu reglementările în vigoare, deşeurile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7944B0D3" w14:textId="77777777" w:rsidR="0021016B" w:rsidRPr="00903FCA" w:rsidRDefault="0021016B" w:rsidP="00BB5E78">
            <w:pPr>
              <w:tabs>
                <w:tab w:val="left" w:pos="567"/>
              </w:tabs>
              <w:jc w:val="both"/>
              <w:rPr>
                <w:bCs/>
                <w:iCs/>
                <w:sz w:val="24"/>
                <w:szCs w:val="24"/>
              </w:rPr>
            </w:pPr>
          </w:p>
          <w:p w14:paraId="5B407A66" w14:textId="77777777" w:rsidR="0021016B" w:rsidRPr="00903FCA" w:rsidRDefault="0021016B" w:rsidP="00BB5E78">
            <w:pPr>
              <w:tabs>
                <w:tab w:val="left" w:pos="567"/>
              </w:tabs>
              <w:jc w:val="both"/>
              <w:rPr>
                <w:bCs/>
                <w:iCs/>
                <w:sz w:val="24"/>
                <w:szCs w:val="24"/>
              </w:rPr>
            </w:pPr>
            <w:r w:rsidRPr="00903FCA">
              <w:rPr>
                <w:bCs/>
                <w:iCs/>
                <w:sz w:val="24"/>
                <w:szCs w:val="24"/>
              </w:rPr>
              <w:t>În toate etapele proiectului se va menţine evidenţa gestiunii deşeurilor conform Legii nr. 211/2011 privind regimul deşeurilor, cu modificările şi completările ulterioare, HG nr. 856/2002 şi respectiv Legea nr. 249/2015 privind modalitatea de gestionare a ambalajelor şi a deşeurilor de ambalaje, cu modificările şi completările ulterioare.</w:t>
            </w:r>
          </w:p>
          <w:p w14:paraId="53A47CAF" w14:textId="77777777" w:rsidR="0021016B" w:rsidRPr="00903FCA" w:rsidRDefault="0021016B" w:rsidP="00BB5E78">
            <w:pPr>
              <w:tabs>
                <w:tab w:val="left" w:pos="567"/>
              </w:tabs>
              <w:jc w:val="both"/>
              <w:rPr>
                <w:bCs/>
                <w:iCs/>
                <w:sz w:val="24"/>
                <w:szCs w:val="24"/>
              </w:rPr>
            </w:pPr>
            <w:r w:rsidRPr="00903FCA">
              <w:rPr>
                <w:bCs/>
                <w:iCs/>
                <w:sz w:val="24"/>
                <w:szCs w:val="24"/>
              </w:rPr>
              <w:t xml:space="preserve"> </w:t>
            </w:r>
          </w:p>
          <w:p w14:paraId="68503969" w14:textId="77777777" w:rsidR="0021016B" w:rsidRPr="00903FCA" w:rsidRDefault="0021016B" w:rsidP="00BB5E78">
            <w:pPr>
              <w:tabs>
                <w:tab w:val="left" w:pos="567"/>
              </w:tabs>
              <w:jc w:val="both"/>
              <w:rPr>
                <w:bCs/>
                <w:iCs/>
                <w:sz w:val="24"/>
                <w:szCs w:val="24"/>
              </w:rPr>
            </w:pPr>
            <w:r w:rsidRPr="00903FCA">
              <w:rPr>
                <w:bCs/>
                <w:iCs/>
                <w:sz w:val="24"/>
                <w:szCs w:val="24"/>
              </w:rPr>
              <w:t>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w:t>
            </w:r>
          </w:p>
        </w:tc>
      </w:tr>
      <w:tr w:rsidR="0021016B" w:rsidRPr="00903FCA" w14:paraId="7E6C545E" w14:textId="77777777" w:rsidTr="00BB5E78">
        <w:tc>
          <w:tcPr>
            <w:tcW w:w="3498" w:type="dxa"/>
          </w:tcPr>
          <w:p w14:paraId="5F760129" w14:textId="77777777" w:rsidR="0021016B" w:rsidRPr="00903FCA" w:rsidRDefault="0021016B" w:rsidP="00BB5E78">
            <w:pPr>
              <w:ind w:hanging="2"/>
              <w:jc w:val="both"/>
              <w:rPr>
                <w:rFonts w:cstheme="minorHAnsi"/>
                <w:i/>
                <w:iCs/>
                <w:sz w:val="24"/>
                <w:szCs w:val="24"/>
              </w:rPr>
            </w:pPr>
            <w:r w:rsidRPr="00903FCA">
              <w:rPr>
                <w:rFonts w:cstheme="minorHAnsi"/>
                <w:i/>
                <w:iCs/>
                <w:sz w:val="24"/>
                <w:szCs w:val="24"/>
              </w:rPr>
              <w:lastRenderedPageBreak/>
              <w:t>Prevenirea și controlul poluării:</w:t>
            </w:r>
          </w:p>
          <w:p w14:paraId="4D175F08" w14:textId="77777777" w:rsidR="0021016B" w:rsidRPr="00903FCA" w:rsidRDefault="0021016B" w:rsidP="00BB5E78">
            <w:pPr>
              <w:tabs>
                <w:tab w:val="left" w:pos="567"/>
              </w:tabs>
              <w:jc w:val="both"/>
              <w:rPr>
                <w:bCs/>
                <w:iCs/>
                <w:sz w:val="24"/>
                <w:szCs w:val="24"/>
              </w:rPr>
            </w:pPr>
            <w:r w:rsidRPr="00903FCA">
              <w:rPr>
                <w:rFonts w:cstheme="minorHAnsi"/>
                <w:sz w:val="24"/>
                <w:szCs w:val="24"/>
              </w:rPr>
              <w:t>- Se preconizează că măsura va duce la o creștere semnificativă a emisiilor de poluanți în aer, apă sau sol?</w:t>
            </w:r>
          </w:p>
        </w:tc>
        <w:tc>
          <w:tcPr>
            <w:tcW w:w="720" w:type="dxa"/>
          </w:tcPr>
          <w:p w14:paraId="14A58748" w14:textId="77777777" w:rsidR="0021016B" w:rsidRPr="00903FCA" w:rsidRDefault="0021016B" w:rsidP="00BB5E78">
            <w:pPr>
              <w:tabs>
                <w:tab w:val="left" w:pos="567"/>
              </w:tabs>
              <w:jc w:val="both"/>
              <w:rPr>
                <w:bCs/>
                <w:iCs/>
                <w:sz w:val="24"/>
                <w:szCs w:val="24"/>
              </w:rPr>
            </w:pPr>
          </w:p>
        </w:tc>
        <w:tc>
          <w:tcPr>
            <w:tcW w:w="9817" w:type="dxa"/>
          </w:tcPr>
          <w:p w14:paraId="2D4392AD" w14:textId="77777777" w:rsidR="0021016B" w:rsidRPr="00903FCA" w:rsidRDefault="0021016B" w:rsidP="00BB5E78">
            <w:pPr>
              <w:spacing w:before="100" w:beforeAutospacing="1" w:after="100" w:afterAutospacing="1"/>
              <w:jc w:val="both"/>
              <w:rPr>
                <w:noProof/>
                <w:sz w:val="24"/>
                <w:szCs w:val="24"/>
              </w:rPr>
            </w:pPr>
            <w:r w:rsidRPr="00903FCA">
              <w:rPr>
                <w:noProof/>
                <w:sz w:val="24"/>
                <w:szCs w:val="24"/>
              </w:rPr>
              <w:t xml:space="preserve">Implementarea proiectului se va face cu respectarea condițiilor de protecție a factorilor de mediu </w:t>
            </w:r>
            <w:r w:rsidR="007C7A60" w:rsidRPr="00903FCA">
              <w:rPr>
                <w:noProof/>
                <w:sz w:val="24"/>
                <w:szCs w:val="24"/>
              </w:rPr>
              <w:t>apă, aer și sol</w:t>
            </w:r>
            <w:r w:rsidRPr="00903FCA">
              <w:rPr>
                <w:noProof/>
                <w:sz w:val="24"/>
                <w:szCs w:val="24"/>
              </w:rPr>
              <w:t>.</w:t>
            </w:r>
          </w:p>
          <w:p w14:paraId="145EAF32" w14:textId="77777777" w:rsidR="0021016B" w:rsidRPr="00903FCA" w:rsidRDefault="0021016B" w:rsidP="00BB5E78">
            <w:pPr>
              <w:spacing w:before="100" w:beforeAutospacing="1" w:after="100" w:afterAutospacing="1"/>
              <w:jc w:val="both"/>
              <w:rPr>
                <w:noProof/>
                <w:sz w:val="24"/>
                <w:szCs w:val="24"/>
              </w:rPr>
            </w:pPr>
            <w:r w:rsidRPr="00903FCA">
              <w:rPr>
                <w:noProof/>
                <w:sz w:val="24"/>
                <w:szCs w:val="24"/>
              </w:rPr>
              <w:t>Aerul</w:t>
            </w:r>
          </w:p>
          <w:p w14:paraId="0F73DB6C" w14:textId="77777777" w:rsidR="0021016B" w:rsidRPr="00903FCA" w:rsidRDefault="0021016B" w:rsidP="00BB5E78">
            <w:pPr>
              <w:spacing w:before="100" w:beforeAutospacing="1" w:after="100" w:afterAutospacing="1"/>
              <w:jc w:val="both"/>
              <w:rPr>
                <w:noProof/>
                <w:sz w:val="24"/>
                <w:szCs w:val="24"/>
              </w:rPr>
            </w:pPr>
            <w:r w:rsidRPr="00903FCA">
              <w:rPr>
                <w:noProof/>
                <w:sz w:val="24"/>
                <w:szCs w:val="24"/>
              </w:rPr>
              <w:t>În cea mai mare parte, sursele de emisie a poluanţilor atmosferici vor fi surse la sol libere, deschise şi mobile sau staţionare difuze/ dirijate.</w:t>
            </w:r>
          </w:p>
          <w:p w14:paraId="6AB571EF" w14:textId="77777777" w:rsidR="0021016B" w:rsidRPr="00903FCA" w:rsidRDefault="0021016B" w:rsidP="00BB5E78">
            <w:pPr>
              <w:spacing w:before="100" w:beforeAutospacing="1" w:after="100" w:afterAutospacing="1"/>
              <w:jc w:val="both"/>
              <w:rPr>
                <w:noProof/>
                <w:sz w:val="24"/>
                <w:szCs w:val="24"/>
              </w:rPr>
            </w:pPr>
            <w:r w:rsidRPr="00903FCA">
              <w:rPr>
                <w:noProof/>
                <w:sz w:val="24"/>
                <w:szCs w:val="24"/>
              </w:rPr>
              <w:lastRenderedPageBreak/>
              <w:t>Activitatea de realizare a lucrărilor de construcţii include deopotrivă şi surse mobile de emisii, reprezentate de utilajele necesare desfăşurării lucrărilor, de vehiculele care vor asigura transportul materialelor de construcţii, precum şi de aprovizionare cu materiale necesare lucrărilor de construcţie, dar şi de vehiculele necesare evacuării deşeurilor de pe amplasament. Funcţionarea acestora va fi intermitentă, în funcţie de programul de lucru şi de graficul lucrărilor.</w:t>
            </w:r>
          </w:p>
          <w:p w14:paraId="4DE0C467" w14:textId="77777777" w:rsidR="0021016B" w:rsidRPr="00903FCA" w:rsidRDefault="0021016B" w:rsidP="00BB5E78">
            <w:pPr>
              <w:spacing w:before="100" w:beforeAutospacing="1" w:after="100" w:afterAutospacing="1"/>
              <w:jc w:val="both"/>
              <w:rPr>
                <w:noProof/>
                <w:sz w:val="24"/>
                <w:szCs w:val="24"/>
              </w:rPr>
            </w:pPr>
            <w:r w:rsidRPr="00903FCA">
              <w:rPr>
                <w:noProof/>
                <w:sz w:val="24"/>
                <w:szCs w:val="24"/>
              </w:rPr>
              <w:t xml:space="preserve">Cu toate acestea, se estimează că poluarea aerului </w:t>
            </w:r>
            <w:r w:rsidR="00CE5DB3" w:rsidRPr="00903FCA">
              <w:rPr>
                <w:noProof/>
                <w:sz w:val="24"/>
                <w:szCs w:val="24"/>
              </w:rPr>
              <w:t xml:space="preserve">este redusă și </w:t>
            </w:r>
            <w:r w:rsidRPr="00903FCA">
              <w:rPr>
                <w:noProof/>
                <w:sz w:val="24"/>
                <w:szCs w:val="24"/>
              </w:rPr>
              <w:t xml:space="preserve">temporară (în timpul executării lucrărilor), intermitentă (în funcţie de programul de lucru şi de graficul lucrărilor), nu este concentrată doar în frontul de lucru (unele surse sunt mobile) nefiind de natură să afecteze semnificativ acest obiectiv de mediu. </w:t>
            </w:r>
          </w:p>
          <w:p w14:paraId="42DB7072" w14:textId="77777777" w:rsidR="0021016B" w:rsidRPr="00903FCA" w:rsidRDefault="0021016B" w:rsidP="00BB5E78">
            <w:pPr>
              <w:spacing w:before="100" w:beforeAutospacing="1" w:after="100" w:afterAutospacing="1"/>
              <w:jc w:val="both"/>
              <w:rPr>
                <w:noProof/>
                <w:sz w:val="24"/>
                <w:szCs w:val="24"/>
              </w:rPr>
            </w:pPr>
            <w:r w:rsidRPr="00903FCA">
              <w:rPr>
                <w:noProof/>
                <w:sz w:val="24"/>
                <w:szCs w:val="24"/>
              </w:rPr>
              <w:t>Pe cât posibil</w:t>
            </w:r>
            <w:r w:rsidR="00CE5DB3" w:rsidRPr="00903FCA">
              <w:rPr>
                <w:noProof/>
                <w:sz w:val="24"/>
                <w:szCs w:val="24"/>
              </w:rPr>
              <w:t>,</w:t>
            </w:r>
            <w:r w:rsidRPr="00903FCA">
              <w:rPr>
                <w:noProof/>
                <w:sz w:val="24"/>
                <w:szCs w:val="24"/>
              </w:rPr>
              <w:t xml:space="preserve"> se vor lua măsuri de atenuare, astfel că lucrările aferente proiectului vor fi realizate cu utilaje </w:t>
            </w:r>
            <w:r w:rsidR="00CE5DB3" w:rsidRPr="00903FCA">
              <w:rPr>
                <w:noProof/>
                <w:sz w:val="24"/>
                <w:szCs w:val="24"/>
              </w:rPr>
              <w:t>care prezintă cea mai bună tehnologie disponibilă din perspectiva protecției mediului</w:t>
            </w:r>
            <w:r w:rsidRPr="00903FCA">
              <w:rPr>
                <w:noProof/>
                <w:sz w:val="24"/>
                <w:szCs w:val="24"/>
              </w:rPr>
              <w:t>.</w:t>
            </w:r>
          </w:p>
          <w:p w14:paraId="777594C3" w14:textId="77777777" w:rsidR="0021016B" w:rsidRPr="00903FCA" w:rsidRDefault="0021016B" w:rsidP="00BB5E78">
            <w:pPr>
              <w:spacing w:before="100" w:beforeAutospacing="1" w:after="100" w:afterAutospacing="1"/>
              <w:jc w:val="both"/>
              <w:rPr>
                <w:noProof/>
                <w:sz w:val="24"/>
                <w:szCs w:val="24"/>
              </w:rPr>
            </w:pPr>
            <w:r w:rsidRPr="00903FCA">
              <w:rPr>
                <w:noProof/>
                <w:sz w:val="24"/>
                <w:szCs w:val="24"/>
              </w:rPr>
              <w:t>Apa</w:t>
            </w:r>
          </w:p>
          <w:p w14:paraId="74D8E463" w14:textId="77777777" w:rsidR="0021016B" w:rsidRPr="00903FCA" w:rsidRDefault="0021016B" w:rsidP="00BB5E78">
            <w:pPr>
              <w:spacing w:after="160" w:line="259" w:lineRule="auto"/>
              <w:jc w:val="both"/>
              <w:rPr>
                <w:sz w:val="24"/>
                <w:szCs w:val="24"/>
              </w:rPr>
            </w:pPr>
            <w:r w:rsidRPr="00903FCA">
              <w:rPr>
                <w:sz w:val="24"/>
                <w:szCs w:val="24"/>
              </w:rPr>
              <w:t>Pe parcursul etapei de execuţie, se vor lua măsurile necesare astfel încât deșeurile rezultate din demontări</w:t>
            </w:r>
            <w:r w:rsidR="00B2350C">
              <w:rPr>
                <w:sz w:val="24"/>
                <w:szCs w:val="24"/>
              </w:rPr>
              <w:t xml:space="preserve"> </w:t>
            </w:r>
            <w:r w:rsidRPr="00903FCA">
              <w:rPr>
                <w:sz w:val="24"/>
                <w:szCs w:val="24"/>
              </w:rPr>
              <w:t>/</w:t>
            </w:r>
            <w:r w:rsidR="00B2350C">
              <w:rPr>
                <w:sz w:val="24"/>
                <w:szCs w:val="24"/>
              </w:rPr>
              <w:t xml:space="preserve"> </w:t>
            </w:r>
            <w:r w:rsidRPr="00903FCA">
              <w:rPr>
                <w:sz w:val="24"/>
                <w:szCs w:val="24"/>
              </w:rPr>
              <w:t>demolări, precum și materialele necesare pentru construire, să fie corect depozitate pentru a se evita infiltraţiile în stratul acvifer sau în apele de suprafaţă, urmare a antrenării acestora de către apele pluviale sau de către vânt.</w:t>
            </w:r>
          </w:p>
          <w:p w14:paraId="3FBEAB5E" w14:textId="77777777" w:rsidR="0021016B" w:rsidRPr="00903FCA" w:rsidRDefault="0021016B" w:rsidP="00BB5E78">
            <w:pPr>
              <w:spacing w:after="160" w:line="259" w:lineRule="auto"/>
              <w:jc w:val="both"/>
              <w:rPr>
                <w:sz w:val="24"/>
                <w:szCs w:val="24"/>
              </w:rPr>
            </w:pPr>
            <w:r w:rsidRPr="00903FCA">
              <w:rPr>
                <w:sz w:val="24"/>
                <w:szCs w:val="24"/>
              </w:rPr>
              <w:t>Se va asigura formarea periodică a tuturor lucrătorilor de la fața locului pentru a se asigura evitarea scurgerilor accidentale de substanţe chimice, carburanţi şi uleiuri provenite de la funcţionarea utilajelor implicate în lucrările de construcţie sau datorate manevrării defectuoase a autovehiculelor de transport.</w:t>
            </w:r>
          </w:p>
          <w:p w14:paraId="10C1034D" w14:textId="77777777" w:rsidR="0021016B" w:rsidRPr="00903FCA" w:rsidRDefault="0021016B" w:rsidP="00BB5E78">
            <w:pPr>
              <w:spacing w:after="160" w:line="259" w:lineRule="auto"/>
              <w:jc w:val="both"/>
              <w:rPr>
                <w:sz w:val="24"/>
                <w:szCs w:val="24"/>
              </w:rPr>
            </w:pPr>
            <w:r w:rsidRPr="00903FCA">
              <w:rPr>
                <w:sz w:val="24"/>
                <w:szCs w:val="24"/>
              </w:rPr>
              <w:t xml:space="preserve">Funcţionarea unor utilaje ce utilizează motoare cu combustie internă în preajma corpurilor de apă conţin un factor de risc inerent în cazul unor accidente, ce pot astfel conduce la contaminarea </w:t>
            </w:r>
            <w:r w:rsidRPr="00903FCA">
              <w:rPr>
                <w:sz w:val="24"/>
                <w:szCs w:val="24"/>
              </w:rPr>
              <w:lastRenderedPageBreak/>
              <w:t>punctiformă şi temporară a corpurilor de apă de suprafaţă, însă acest risc poate fi adresat în cadrul unui plan de management de mediu (PMM), elaborat înainte de începerea etapei de execuţie a proiectului.</w:t>
            </w:r>
          </w:p>
          <w:p w14:paraId="57A865C1" w14:textId="77777777" w:rsidR="0021016B" w:rsidRPr="00903FCA" w:rsidRDefault="0021016B" w:rsidP="00BB5E78">
            <w:pPr>
              <w:spacing w:before="100" w:beforeAutospacing="1" w:after="100" w:afterAutospacing="1"/>
              <w:jc w:val="both"/>
              <w:rPr>
                <w:noProof/>
                <w:sz w:val="24"/>
                <w:szCs w:val="24"/>
              </w:rPr>
            </w:pPr>
            <w:r w:rsidRPr="00903FCA">
              <w:rPr>
                <w:sz w:val="24"/>
                <w:szCs w:val="24"/>
              </w:rPr>
              <w:t>În etapa de dezafectare a proiectului, potenţialele surse de poluare a apei vor fi similare cu cele din etapa de construcţie, lucrările fiind realizate cu aceleaşi tipuri de utilaje.</w:t>
            </w:r>
          </w:p>
          <w:p w14:paraId="72549392" w14:textId="77777777" w:rsidR="0021016B" w:rsidRPr="00903FCA" w:rsidRDefault="0021016B" w:rsidP="00BB5E78">
            <w:pPr>
              <w:spacing w:before="100" w:beforeAutospacing="1" w:after="100" w:afterAutospacing="1"/>
              <w:jc w:val="both"/>
              <w:rPr>
                <w:noProof/>
                <w:sz w:val="24"/>
                <w:szCs w:val="24"/>
              </w:rPr>
            </w:pPr>
            <w:r w:rsidRPr="00903FCA">
              <w:rPr>
                <w:noProof/>
                <w:sz w:val="24"/>
                <w:szCs w:val="24"/>
              </w:rPr>
              <w:t>Utilizarea substanțelor chimice</w:t>
            </w:r>
          </w:p>
          <w:p w14:paraId="31AE4EE9" w14:textId="77777777" w:rsidR="0021016B" w:rsidRPr="00903FCA" w:rsidRDefault="0021016B" w:rsidP="00BB5E78">
            <w:pPr>
              <w:spacing w:before="100" w:beforeAutospacing="1" w:after="100" w:afterAutospacing="1"/>
              <w:jc w:val="both"/>
              <w:rPr>
                <w:noProof/>
                <w:sz w:val="24"/>
                <w:szCs w:val="24"/>
              </w:rPr>
            </w:pPr>
            <w:r w:rsidRPr="00903FCA">
              <w:rPr>
                <w:noProof/>
                <w:sz w:val="24"/>
                <w:szCs w:val="24"/>
              </w:rPr>
              <w:t>De asemenea, în ceea ce privește utilizarea și prezența substanțelor chimice, activitatea nu va utiliza:</w:t>
            </w:r>
          </w:p>
          <w:p w14:paraId="071618B0" w14:textId="77777777" w:rsidR="0021016B" w:rsidRPr="00903FCA" w:rsidRDefault="0021016B" w:rsidP="00BB5E78">
            <w:pPr>
              <w:spacing w:before="100" w:beforeAutospacing="1" w:after="100" w:afterAutospacing="1"/>
              <w:jc w:val="both"/>
              <w:rPr>
                <w:noProof/>
                <w:sz w:val="24"/>
                <w:szCs w:val="24"/>
              </w:rPr>
            </w:pPr>
            <w:r w:rsidRPr="00903FCA">
              <w:rPr>
                <w:noProof/>
                <w:sz w:val="24"/>
                <w:szCs w:val="24"/>
              </w:rPr>
              <w:t>(a) ca atare, în amestecuri sau în articole, substanțele enumerate în anexa I sau anexa II la Regulamentul (UE) 2019/1021 al Parlamentului European și al Consiliului , cu excepția cazului în care substanțele sunt prezente ca urme neintenționate de contaminant;</w:t>
            </w:r>
          </w:p>
          <w:p w14:paraId="75BDDBD2" w14:textId="77777777" w:rsidR="0021016B" w:rsidRPr="00903FCA" w:rsidRDefault="0021016B" w:rsidP="00BB5E78">
            <w:pPr>
              <w:spacing w:before="100" w:beforeAutospacing="1" w:after="100" w:afterAutospacing="1"/>
              <w:jc w:val="both"/>
              <w:rPr>
                <w:noProof/>
                <w:sz w:val="24"/>
                <w:szCs w:val="24"/>
              </w:rPr>
            </w:pPr>
            <w:r w:rsidRPr="00903FCA">
              <w:rPr>
                <w:noProof/>
                <w:sz w:val="24"/>
                <w:szCs w:val="24"/>
              </w:rPr>
              <w:t>(b) mercurul și a compușii mercurului, amestecurile acestora și a produselor cu adaos de mercur, astfel cum sunt definite la articolul 2 din Regulamentul (UE) 2017/852 al Parlamentului European și al Consiliului;</w:t>
            </w:r>
          </w:p>
          <w:p w14:paraId="0FA6F6DC" w14:textId="77777777" w:rsidR="0021016B" w:rsidRPr="00903FCA" w:rsidRDefault="0021016B" w:rsidP="00BB5E78">
            <w:pPr>
              <w:spacing w:before="100" w:beforeAutospacing="1" w:after="100" w:afterAutospacing="1"/>
              <w:jc w:val="both"/>
              <w:rPr>
                <w:noProof/>
                <w:sz w:val="24"/>
                <w:szCs w:val="24"/>
              </w:rPr>
            </w:pPr>
            <w:r w:rsidRPr="00903FCA">
              <w:rPr>
                <w:noProof/>
                <w:sz w:val="24"/>
                <w:szCs w:val="24"/>
              </w:rPr>
              <w:t>(c) ca atare, în amestecuri sau în articole, substanțele enumerate în anexa I sau anexa II la Regulamentul (CE) nr. 1005/2009 al Parlamentului European și al Consiliului ;</w:t>
            </w:r>
          </w:p>
          <w:p w14:paraId="13591B3C" w14:textId="77777777" w:rsidR="0021016B" w:rsidRPr="00903FCA" w:rsidRDefault="0021016B" w:rsidP="00BB5E78">
            <w:pPr>
              <w:spacing w:before="100" w:beforeAutospacing="1" w:after="100" w:afterAutospacing="1"/>
              <w:jc w:val="both"/>
              <w:rPr>
                <w:noProof/>
                <w:sz w:val="24"/>
                <w:szCs w:val="24"/>
              </w:rPr>
            </w:pPr>
            <w:r w:rsidRPr="00903FCA">
              <w:rPr>
                <w:noProof/>
                <w:sz w:val="24"/>
                <w:szCs w:val="24"/>
              </w:rPr>
              <w:t xml:space="preserve">(d) ca atare, în amestecuri sau în articole, substanțele enumerate în anexa II la Directiva 2011/65/UE a Parlamentului European și a Consiliului , cu excepția cazului în care se respectă pe deplin articolul 4 alineatul (1) din directiva respectivă; </w:t>
            </w:r>
          </w:p>
          <w:p w14:paraId="5C7680F2" w14:textId="77777777" w:rsidR="0021016B" w:rsidRPr="00903FCA" w:rsidRDefault="0021016B" w:rsidP="00BB5E78">
            <w:pPr>
              <w:spacing w:before="100" w:beforeAutospacing="1" w:after="100" w:afterAutospacing="1"/>
              <w:jc w:val="both"/>
              <w:rPr>
                <w:noProof/>
                <w:sz w:val="24"/>
                <w:szCs w:val="24"/>
              </w:rPr>
            </w:pPr>
            <w:r w:rsidRPr="00903FCA">
              <w:rPr>
                <w:noProof/>
                <w:sz w:val="24"/>
                <w:szCs w:val="24"/>
              </w:rPr>
              <w:lastRenderedPageBreak/>
              <w:t>(e) ca atare, în amestecuri sau în articole, substanțele enumerate în anexa XVII la Regulamentul (CE) nr. 1907/2006 al Parlamentului European și al Consiliului, cu excepția cazului în care se respectă pe deplin condițiile specificate în anexa respectivă;</w:t>
            </w:r>
          </w:p>
          <w:p w14:paraId="493DADF0" w14:textId="77777777" w:rsidR="0021016B" w:rsidRPr="00903FCA" w:rsidRDefault="0021016B" w:rsidP="00BB5E78">
            <w:pPr>
              <w:spacing w:before="100" w:beforeAutospacing="1" w:after="100" w:afterAutospacing="1"/>
              <w:jc w:val="both"/>
              <w:rPr>
                <w:noProof/>
                <w:sz w:val="24"/>
                <w:szCs w:val="24"/>
              </w:rPr>
            </w:pPr>
            <w:r w:rsidRPr="00903FCA">
              <w:rPr>
                <w:noProof/>
                <w:sz w:val="24"/>
                <w:szCs w:val="24"/>
              </w:rPr>
              <w:t xml:space="preserve">(f)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 </w:t>
            </w:r>
          </w:p>
          <w:p w14:paraId="5E46AAD9" w14:textId="77777777" w:rsidR="0021016B" w:rsidRPr="00903FCA" w:rsidRDefault="0021016B" w:rsidP="00BB5E78">
            <w:pPr>
              <w:spacing w:before="100" w:beforeAutospacing="1" w:after="100" w:afterAutospacing="1"/>
              <w:jc w:val="both"/>
              <w:rPr>
                <w:noProof/>
                <w:color w:val="000000" w:themeColor="text1"/>
                <w:sz w:val="24"/>
                <w:szCs w:val="24"/>
              </w:rPr>
            </w:pPr>
            <w:r w:rsidRPr="00903FCA">
              <w:rPr>
                <w:noProof/>
                <w:sz w:val="24"/>
                <w:szCs w:val="24"/>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58153ECB" w14:textId="77777777" w:rsidR="00C20539" w:rsidRDefault="0021016B" w:rsidP="00BB5E78">
            <w:pPr>
              <w:tabs>
                <w:tab w:val="left" w:pos="567"/>
              </w:tabs>
              <w:jc w:val="both"/>
              <w:rPr>
                <w:noProof/>
                <w:color w:val="000000" w:themeColor="text1"/>
                <w:sz w:val="24"/>
                <w:szCs w:val="24"/>
              </w:rPr>
            </w:pPr>
            <w:r w:rsidRPr="00903FCA">
              <w:rPr>
                <w:noProof/>
                <w:color w:val="000000" w:themeColor="text1"/>
                <w:sz w:val="24"/>
                <w:szCs w:val="24"/>
              </w:rPr>
              <w:t xml:space="preserve">Deșeurile solide, materialul rezultat din decopertări, excavații, combustibilii sau uleiurile nu se vor deversa în albia cursului de apă sau lacul de acumulare; se va proceda la colectarea selectivă a deșeurilor în vederea valorificării şi /sau eliminării prin firme autorizate. </w:t>
            </w:r>
          </w:p>
          <w:p w14:paraId="4216C42B" w14:textId="77777777" w:rsidR="00C20539" w:rsidRDefault="00C20539" w:rsidP="00BB5E78">
            <w:pPr>
              <w:tabs>
                <w:tab w:val="left" w:pos="567"/>
              </w:tabs>
              <w:jc w:val="both"/>
              <w:rPr>
                <w:noProof/>
                <w:color w:val="000000" w:themeColor="text1"/>
                <w:sz w:val="24"/>
                <w:szCs w:val="24"/>
              </w:rPr>
            </w:pPr>
          </w:p>
          <w:p w14:paraId="7E7077F7" w14:textId="77777777" w:rsidR="00B2350C" w:rsidRDefault="0021016B" w:rsidP="00BB5E78">
            <w:pPr>
              <w:tabs>
                <w:tab w:val="left" w:pos="567"/>
              </w:tabs>
              <w:jc w:val="both"/>
              <w:rPr>
                <w:noProof/>
                <w:color w:val="000000" w:themeColor="text1"/>
                <w:sz w:val="24"/>
                <w:szCs w:val="24"/>
              </w:rPr>
            </w:pPr>
            <w:r w:rsidRPr="00903FCA">
              <w:rPr>
                <w:noProof/>
                <w:color w:val="000000" w:themeColor="text1"/>
                <w:sz w:val="24"/>
                <w:szCs w:val="24"/>
              </w:rPr>
              <w:t xml:space="preserve">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şi mijloace de transport noi, performante, iar transportul materialelor se va realiza cu autovehicule prevăzute cu prelată. </w:t>
            </w:r>
          </w:p>
          <w:p w14:paraId="3BB73079" w14:textId="77777777" w:rsidR="00B2350C" w:rsidRDefault="00B2350C" w:rsidP="00BB5E78">
            <w:pPr>
              <w:tabs>
                <w:tab w:val="left" w:pos="567"/>
              </w:tabs>
              <w:jc w:val="both"/>
              <w:rPr>
                <w:noProof/>
                <w:color w:val="000000" w:themeColor="text1"/>
                <w:sz w:val="24"/>
                <w:szCs w:val="24"/>
              </w:rPr>
            </w:pPr>
          </w:p>
          <w:p w14:paraId="7DCB619A" w14:textId="77777777" w:rsidR="0021016B" w:rsidRPr="00903FCA" w:rsidRDefault="0021016B" w:rsidP="00BB5E78">
            <w:pPr>
              <w:tabs>
                <w:tab w:val="left" w:pos="567"/>
              </w:tabs>
              <w:jc w:val="both"/>
              <w:rPr>
                <w:bCs/>
                <w:iCs/>
                <w:sz w:val="24"/>
                <w:szCs w:val="24"/>
              </w:rPr>
            </w:pPr>
            <w:r w:rsidRPr="00903FCA">
              <w:rPr>
                <w:noProof/>
                <w:color w:val="000000" w:themeColor="text1"/>
                <w:sz w:val="24"/>
                <w:szCs w:val="24"/>
              </w:rPr>
              <w:t>Pentru reducerea nivelulului de zgomot și vibrații, acolo unde va fi cazul, vor fi instalate bariere fonice conforme cu Directiva 2002/49/CE privind evaluarea și gestiunea zgomotului.</w:t>
            </w:r>
          </w:p>
        </w:tc>
      </w:tr>
      <w:tr w:rsidR="0021016B" w:rsidRPr="00903FCA" w14:paraId="46EBE3E0" w14:textId="77777777" w:rsidTr="00BB5E78">
        <w:tc>
          <w:tcPr>
            <w:tcW w:w="3498" w:type="dxa"/>
          </w:tcPr>
          <w:p w14:paraId="1CED8B11" w14:textId="77777777" w:rsidR="0021016B" w:rsidRPr="00903FCA" w:rsidRDefault="0021016B" w:rsidP="00BB5E78">
            <w:pPr>
              <w:ind w:hanging="2"/>
              <w:jc w:val="both"/>
              <w:rPr>
                <w:rFonts w:cstheme="minorHAnsi"/>
                <w:i/>
                <w:iCs/>
                <w:sz w:val="24"/>
                <w:szCs w:val="24"/>
                <w:lang w:val="fr-FR"/>
              </w:rPr>
            </w:pPr>
            <w:proofErr w:type="spellStart"/>
            <w:r w:rsidRPr="00903FCA">
              <w:rPr>
                <w:rFonts w:cstheme="minorHAnsi"/>
                <w:i/>
                <w:iCs/>
                <w:sz w:val="24"/>
                <w:szCs w:val="24"/>
                <w:lang w:val="fr-FR"/>
              </w:rPr>
              <w:lastRenderedPageBreak/>
              <w:t>Protecția</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și</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restaurarea</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biodiversității</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și</w:t>
            </w:r>
            <w:proofErr w:type="spellEnd"/>
            <w:r w:rsidRPr="00903FCA">
              <w:rPr>
                <w:rFonts w:cstheme="minorHAnsi"/>
                <w:i/>
                <w:iCs/>
                <w:sz w:val="24"/>
                <w:szCs w:val="24"/>
                <w:lang w:val="fr-FR"/>
              </w:rPr>
              <w:t xml:space="preserve"> a </w:t>
            </w:r>
            <w:proofErr w:type="spellStart"/>
            <w:r w:rsidRPr="00903FCA">
              <w:rPr>
                <w:rFonts w:cstheme="minorHAnsi"/>
                <w:i/>
                <w:iCs/>
                <w:sz w:val="24"/>
                <w:szCs w:val="24"/>
                <w:lang w:val="fr-FR"/>
              </w:rPr>
              <w:t>ecosistemelor</w:t>
            </w:r>
            <w:proofErr w:type="spellEnd"/>
            <w:r w:rsidRPr="00903FCA">
              <w:rPr>
                <w:rFonts w:cstheme="minorHAnsi"/>
                <w:i/>
                <w:iCs/>
                <w:sz w:val="24"/>
                <w:szCs w:val="24"/>
                <w:lang w:val="fr-FR"/>
              </w:rPr>
              <w:t xml:space="preserve">: Se </w:t>
            </w:r>
            <w:proofErr w:type="spellStart"/>
            <w:r w:rsidRPr="00903FCA">
              <w:rPr>
                <w:rFonts w:cstheme="minorHAnsi"/>
                <w:i/>
                <w:iCs/>
                <w:sz w:val="24"/>
                <w:szCs w:val="24"/>
                <w:lang w:val="fr-FR"/>
              </w:rPr>
              <w:t>preconizează</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că</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măsura</w:t>
            </w:r>
            <w:proofErr w:type="spellEnd"/>
            <w:r w:rsidRPr="00903FCA">
              <w:rPr>
                <w:rFonts w:cstheme="minorHAnsi"/>
                <w:i/>
                <w:iCs/>
                <w:sz w:val="24"/>
                <w:szCs w:val="24"/>
                <w:lang w:val="fr-FR"/>
              </w:rPr>
              <w:t xml:space="preserve"> va fi:</w:t>
            </w:r>
          </w:p>
          <w:p w14:paraId="5FFCDAD3" w14:textId="77777777" w:rsidR="0021016B" w:rsidRPr="00903FCA" w:rsidRDefault="0021016B" w:rsidP="00BB5E78">
            <w:pPr>
              <w:ind w:hanging="2"/>
              <w:jc w:val="both"/>
              <w:rPr>
                <w:rFonts w:cstheme="minorHAnsi"/>
                <w:i/>
                <w:iCs/>
                <w:sz w:val="24"/>
                <w:szCs w:val="24"/>
                <w:lang w:val="fr-FR"/>
              </w:rPr>
            </w:pPr>
            <w:r w:rsidRPr="00903FCA">
              <w:rPr>
                <w:rFonts w:cstheme="minorHAnsi"/>
                <w:i/>
                <w:iCs/>
                <w:sz w:val="24"/>
                <w:szCs w:val="24"/>
                <w:lang w:val="fr-FR"/>
              </w:rPr>
              <w:lastRenderedPageBreak/>
              <w:t xml:space="preserve">(i) </w:t>
            </w:r>
            <w:proofErr w:type="spellStart"/>
            <w:r w:rsidRPr="00903FCA">
              <w:rPr>
                <w:rFonts w:cstheme="minorHAnsi"/>
                <w:i/>
                <w:iCs/>
                <w:sz w:val="24"/>
                <w:szCs w:val="24"/>
                <w:lang w:val="fr-FR"/>
              </w:rPr>
              <w:t>dăunează</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semnificativ</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bunei</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stări</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și</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rezistenței</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ecosistemelor</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sau</w:t>
            </w:r>
            <w:proofErr w:type="spellEnd"/>
          </w:p>
          <w:p w14:paraId="0263ADB8" w14:textId="77777777" w:rsidR="0021016B" w:rsidRPr="00903FCA" w:rsidRDefault="0021016B" w:rsidP="00BB5E78">
            <w:pPr>
              <w:ind w:hanging="2"/>
              <w:jc w:val="both"/>
              <w:rPr>
                <w:rFonts w:cstheme="minorHAnsi"/>
                <w:i/>
                <w:iCs/>
                <w:sz w:val="24"/>
                <w:szCs w:val="24"/>
              </w:rPr>
            </w:pPr>
            <w:r w:rsidRPr="00903FCA">
              <w:rPr>
                <w:rFonts w:cstheme="minorHAnsi"/>
                <w:i/>
                <w:iCs/>
                <w:sz w:val="24"/>
                <w:szCs w:val="24"/>
              </w:rPr>
              <w:t>(ii) în detrimentul stării de conservare a habitatelor și speciilor, inclusiv a celor de interes al Uniunii?</w:t>
            </w:r>
          </w:p>
          <w:p w14:paraId="450C0FE2" w14:textId="77777777" w:rsidR="0021016B" w:rsidRPr="00903FCA" w:rsidRDefault="0021016B" w:rsidP="00BB5E78">
            <w:pPr>
              <w:tabs>
                <w:tab w:val="left" w:pos="567"/>
              </w:tabs>
              <w:jc w:val="both"/>
              <w:rPr>
                <w:bCs/>
                <w:iCs/>
                <w:sz w:val="24"/>
                <w:szCs w:val="24"/>
              </w:rPr>
            </w:pPr>
          </w:p>
        </w:tc>
        <w:tc>
          <w:tcPr>
            <w:tcW w:w="720" w:type="dxa"/>
          </w:tcPr>
          <w:p w14:paraId="7ACA391A" w14:textId="77777777" w:rsidR="0021016B" w:rsidRPr="00903FCA" w:rsidRDefault="0021016B" w:rsidP="00BB5E78">
            <w:pPr>
              <w:tabs>
                <w:tab w:val="left" w:pos="567"/>
              </w:tabs>
              <w:jc w:val="both"/>
              <w:rPr>
                <w:bCs/>
                <w:iCs/>
                <w:sz w:val="24"/>
                <w:szCs w:val="24"/>
              </w:rPr>
            </w:pPr>
          </w:p>
        </w:tc>
        <w:tc>
          <w:tcPr>
            <w:tcW w:w="9817" w:type="dxa"/>
          </w:tcPr>
          <w:p w14:paraId="3AFD8FC9" w14:textId="77777777" w:rsidR="00217F10" w:rsidRPr="00903FCA" w:rsidRDefault="00217F10" w:rsidP="00BB5E78">
            <w:pPr>
              <w:tabs>
                <w:tab w:val="left" w:pos="567"/>
              </w:tabs>
              <w:jc w:val="both"/>
              <w:rPr>
                <w:bCs/>
                <w:iCs/>
                <w:sz w:val="24"/>
                <w:szCs w:val="24"/>
              </w:rPr>
            </w:pPr>
            <w:r w:rsidRPr="00903FCA">
              <w:rPr>
                <w:bCs/>
                <w:iCs/>
                <w:sz w:val="24"/>
                <w:szCs w:val="24"/>
              </w:rPr>
              <w:t>Investițiile proiectului au fost planificate pentru a nu dăuna semnificativ bunei stări și rezistenței ecosistemelor sau stării de conservare a habitatelor și speciilor, inclusiv a celor de interes al Uniunii, după cum urmează:</w:t>
            </w:r>
          </w:p>
          <w:p w14:paraId="2C81D6E1" w14:textId="77777777" w:rsidR="00217F10" w:rsidRPr="00903FCA" w:rsidRDefault="00217F10" w:rsidP="00BB5E78">
            <w:pPr>
              <w:tabs>
                <w:tab w:val="left" w:pos="567"/>
              </w:tabs>
              <w:jc w:val="both"/>
              <w:rPr>
                <w:bCs/>
                <w:iCs/>
                <w:sz w:val="24"/>
                <w:szCs w:val="24"/>
              </w:rPr>
            </w:pPr>
          </w:p>
          <w:p w14:paraId="0C1D4CCF" w14:textId="77777777" w:rsidR="00217F10" w:rsidRPr="00903FCA" w:rsidRDefault="00461179" w:rsidP="00461179">
            <w:pPr>
              <w:tabs>
                <w:tab w:val="left" w:pos="567"/>
              </w:tabs>
              <w:jc w:val="both"/>
              <w:rPr>
                <w:noProof/>
                <w:color w:val="000000" w:themeColor="text1"/>
                <w:sz w:val="24"/>
                <w:szCs w:val="24"/>
              </w:rPr>
            </w:pPr>
            <w:r w:rsidRPr="00903FCA">
              <w:rPr>
                <w:noProof/>
                <w:color w:val="000000" w:themeColor="text1"/>
                <w:sz w:val="24"/>
                <w:szCs w:val="24"/>
              </w:rPr>
              <w:t xml:space="preserve">- </w:t>
            </w:r>
            <w:r w:rsidR="00217F10" w:rsidRPr="00903FCA">
              <w:rPr>
                <w:noProof/>
                <w:color w:val="000000" w:themeColor="text1"/>
                <w:sz w:val="24"/>
                <w:szCs w:val="24"/>
              </w:rPr>
              <w:t>principalele obiective ale proiectului  sunt proiectate pe zone de clădire existentă, curți</w:t>
            </w:r>
            <w:r w:rsidR="002D0E08" w:rsidRPr="00903FCA">
              <w:rPr>
                <w:noProof/>
                <w:color w:val="000000" w:themeColor="text1"/>
                <w:sz w:val="24"/>
                <w:szCs w:val="24"/>
              </w:rPr>
              <w:t>,</w:t>
            </w:r>
            <w:r w:rsidR="00217F10" w:rsidRPr="00903FCA">
              <w:rPr>
                <w:noProof/>
                <w:color w:val="000000" w:themeColor="text1"/>
                <w:sz w:val="24"/>
                <w:szCs w:val="24"/>
              </w:rPr>
              <w:t xml:space="preserve"> construcții, teren arabil;</w:t>
            </w:r>
          </w:p>
          <w:p w14:paraId="5B185739" w14:textId="77777777" w:rsidR="00217F10" w:rsidRPr="00903FCA" w:rsidRDefault="00461179" w:rsidP="00217F10">
            <w:pPr>
              <w:tabs>
                <w:tab w:val="left" w:pos="567"/>
              </w:tabs>
              <w:jc w:val="both"/>
              <w:rPr>
                <w:noProof/>
                <w:color w:val="000000" w:themeColor="text1"/>
                <w:sz w:val="24"/>
                <w:szCs w:val="24"/>
              </w:rPr>
            </w:pPr>
            <w:r w:rsidRPr="00903FCA">
              <w:rPr>
                <w:noProof/>
                <w:color w:val="000000" w:themeColor="text1"/>
                <w:sz w:val="24"/>
                <w:szCs w:val="24"/>
              </w:rPr>
              <w:t xml:space="preserve">- </w:t>
            </w:r>
            <w:r w:rsidR="00217F10" w:rsidRPr="00903FCA">
              <w:rPr>
                <w:noProof/>
                <w:color w:val="000000" w:themeColor="text1"/>
                <w:sz w:val="24"/>
                <w:szCs w:val="24"/>
              </w:rPr>
              <w:t>la nivelul amplasamentului studiat, în cea mai mare parte, lipsesc elemente de biodiversitate cu valoare conservativă, perimetrele propuse spre a găzdui facilitățile de cercetare, regăsindu-se majoritar pe terenuri cu relevanță scăzută (diminuată ca urmare a activităților antropice curente) pentru biodiversitate;</w:t>
            </w:r>
          </w:p>
          <w:p w14:paraId="4FD6FE1F" w14:textId="77777777" w:rsidR="00217F10" w:rsidRPr="00903FCA" w:rsidRDefault="00461179" w:rsidP="00217F10">
            <w:pPr>
              <w:tabs>
                <w:tab w:val="left" w:pos="567"/>
              </w:tabs>
              <w:jc w:val="both"/>
              <w:rPr>
                <w:bCs/>
                <w:iCs/>
                <w:sz w:val="24"/>
                <w:szCs w:val="24"/>
              </w:rPr>
            </w:pPr>
            <w:r w:rsidRPr="00903FCA">
              <w:rPr>
                <w:noProof/>
                <w:color w:val="000000" w:themeColor="text1"/>
                <w:sz w:val="24"/>
                <w:szCs w:val="24"/>
              </w:rPr>
              <w:t xml:space="preserve">- </w:t>
            </w:r>
            <w:r w:rsidRPr="00903FCA">
              <w:rPr>
                <w:bCs/>
                <w:iCs/>
                <w:sz w:val="24"/>
                <w:szCs w:val="24"/>
              </w:rPr>
              <w:t>în</w:t>
            </w:r>
            <w:r w:rsidR="00217F10" w:rsidRPr="00903FCA">
              <w:rPr>
                <w:bCs/>
                <w:iCs/>
                <w:sz w:val="24"/>
                <w:szCs w:val="24"/>
              </w:rPr>
              <w:t xml:space="preserve"> zona </w:t>
            </w:r>
            <w:r w:rsidR="00CF48A5" w:rsidRPr="00903FCA">
              <w:rPr>
                <w:bCs/>
                <w:iCs/>
                <w:sz w:val="24"/>
                <w:szCs w:val="24"/>
              </w:rPr>
              <w:t>pe care urmează</w:t>
            </w:r>
            <w:r w:rsidR="00217F10" w:rsidRPr="00903FCA">
              <w:rPr>
                <w:bCs/>
                <w:iCs/>
                <w:sz w:val="24"/>
                <w:szCs w:val="24"/>
              </w:rPr>
              <w:t xml:space="preserve"> a fi implementat proiectul, nu au fost identificate habitate cu prezenţă semnificativă  şi populații de specii de interes comunitar semnificative, ce au stat la baza desemnării siturilor analizate;</w:t>
            </w:r>
          </w:p>
          <w:p w14:paraId="05DFD1FE" w14:textId="77777777" w:rsidR="00217F10" w:rsidRPr="00903FCA" w:rsidRDefault="00461179" w:rsidP="00217F10">
            <w:pPr>
              <w:tabs>
                <w:tab w:val="left" w:pos="567"/>
              </w:tabs>
              <w:jc w:val="both"/>
              <w:rPr>
                <w:bCs/>
                <w:iCs/>
                <w:sz w:val="24"/>
                <w:szCs w:val="24"/>
              </w:rPr>
            </w:pPr>
            <w:r w:rsidRPr="00903FCA">
              <w:rPr>
                <w:bCs/>
                <w:iCs/>
                <w:sz w:val="24"/>
                <w:szCs w:val="24"/>
              </w:rPr>
              <w:t>- obiectele de proiect</w:t>
            </w:r>
            <w:r w:rsidR="00217F10" w:rsidRPr="00903FCA">
              <w:rPr>
                <w:bCs/>
                <w:iCs/>
                <w:sz w:val="24"/>
                <w:szCs w:val="24"/>
              </w:rPr>
              <w:t xml:space="preserve"> se amplasează fără a conduce la generarea unui impact dată fiind funcționarea autonomă a acestora și structura morfo-funcțională inertă a acestor structuri (lipsesc schimburi energetice și sau de efluenți etc.); </w:t>
            </w:r>
          </w:p>
          <w:p w14:paraId="7687B1DF" w14:textId="77777777" w:rsidR="00461179" w:rsidRPr="00903FCA" w:rsidRDefault="00461179" w:rsidP="00217F10">
            <w:pPr>
              <w:tabs>
                <w:tab w:val="left" w:pos="567"/>
              </w:tabs>
              <w:jc w:val="both"/>
              <w:rPr>
                <w:bCs/>
                <w:iCs/>
                <w:sz w:val="24"/>
                <w:szCs w:val="24"/>
              </w:rPr>
            </w:pPr>
            <w:r w:rsidRPr="00903FCA">
              <w:rPr>
                <w:bCs/>
                <w:iCs/>
                <w:sz w:val="24"/>
                <w:szCs w:val="24"/>
              </w:rPr>
              <w:t>- n</w:t>
            </w:r>
            <w:r w:rsidR="00217F10" w:rsidRPr="00903FCA">
              <w:rPr>
                <w:bCs/>
                <w:iCs/>
                <w:sz w:val="24"/>
                <w:szCs w:val="24"/>
              </w:rPr>
              <w:t>u au fost evidenţate  categorii de impact direct</w:t>
            </w:r>
            <w:r w:rsidR="00CF48A5" w:rsidRPr="00903FCA">
              <w:rPr>
                <w:bCs/>
                <w:iCs/>
                <w:sz w:val="24"/>
                <w:szCs w:val="24"/>
              </w:rPr>
              <w:t xml:space="preserve"> </w:t>
            </w:r>
            <w:r w:rsidR="00217F10" w:rsidRPr="00903FCA">
              <w:rPr>
                <w:bCs/>
                <w:iCs/>
                <w:sz w:val="24"/>
                <w:szCs w:val="24"/>
              </w:rPr>
              <w:t>/</w:t>
            </w:r>
            <w:r w:rsidR="00CF48A5" w:rsidRPr="00903FCA">
              <w:rPr>
                <w:bCs/>
                <w:iCs/>
                <w:sz w:val="24"/>
                <w:szCs w:val="24"/>
              </w:rPr>
              <w:t xml:space="preserve"> </w:t>
            </w:r>
            <w:r w:rsidR="00217F10" w:rsidRPr="00903FCA">
              <w:rPr>
                <w:bCs/>
                <w:iCs/>
                <w:sz w:val="24"/>
                <w:szCs w:val="24"/>
              </w:rPr>
              <w:t>indirect în măsură a afecta populațiile de specii ce au sta</w:t>
            </w:r>
            <w:r w:rsidRPr="00903FCA">
              <w:rPr>
                <w:bCs/>
                <w:iCs/>
                <w:sz w:val="24"/>
                <w:szCs w:val="24"/>
              </w:rPr>
              <w:t>t la baza desemnării siturilor;</w:t>
            </w:r>
          </w:p>
          <w:p w14:paraId="4EBFA57B" w14:textId="77777777" w:rsidR="00217F10" w:rsidRPr="00903FCA" w:rsidRDefault="00461179" w:rsidP="00217F10">
            <w:pPr>
              <w:tabs>
                <w:tab w:val="left" w:pos="567"/>
              </w:tabs>
              <w:jc w:val="both"/>
              <w:rPr>
                <w:bCs/>
                <w:iCs/>
                <w:sz w:val="24"/>
                <w:szCs w:val="24"/>
              </w:rPr>
            </w:pPr>
            <w:r w:rsidRPr="00903FCA">
              <w:rPr>
                <w:bCs/>
                <w:iCs/>
                <w:sz w:val="24"/>
                <w:szCs w:val="24"/>
              </w:rPr>
              <w:t xml:space="preserve">- </w:t>
            </w:r>
            <w:r w:rsidR="00217F10" w:rsidRPr="00903FCA">
              <w:rPr>
                <w:bCs/>
                <w:iCs/>
                <w:sz w:val="24"/>
                <w:szCs w:val="24"/>
              </w:rPr>
              <w:t xml:space="preserve">Implementarea proiectului </w:t>
            </w:r>
            <w:r w:rsidRPr="00903FCA">
              <w:rPr>
                <w:bCs/>
                <w:iCs/>
                <w:sz w:val="24"/>
                <w:szCs w:val="24"/>
              </w:rPr>
              <w:t>NU</w:t>
            </w:r>
            <w:r w:rsidR="008C4C16" w:rsidRPr="00903FCA">
              <w:rPr>
                <w:bCs/>
                <w:iCs/>
                <w:sz w:val="24"/>
                <w:szCs w:val="24"/>
              </w:rPr>
              <w:t xml:space="preserve"> este de natură să conducă la </w:t>
            </w:r>
            <w:r w:rsidR="00217F10" w:rsidRPr="00903FCA">
              <w:rPr>
                <w:bCs/>
                <w:iCs/>
                <w:sz w:val="24"/>
                <w:szCs w:val="24"/>
              </w:rPr>
              <w:t>reducerea suprafeţelor habitatelor şi</w:t>
            </w:r>
            <w:r w:rsidR="00B2350C">
              <w:rPr>
                <w:bCs/>
                <w:iCs/>
                <w:sz w:val="24"/>
                <w:szCs w:val="24"/>
              </w:rPr>
              <w:t xml:space="preserve"> </w:t>
            </w:r>
            <w:r w:rsidR="00217F10" w:rsidRPr="00903FCA">
              <w:rPr>
                <w:bCs/>
                <w:iCs/>
                <w:sz w:val="24"/>
                <w:szCs w:val="24"/>
              </w:rPr>
              <w:t>/</w:t>
            </w:r>
            <w:r w:rsidR="00B2350C">
              <w:rPr>
                <w:bCs/>
                <w:iCs/>
                <w:sz w:val="24"/>
                <w:szCs w:val="24"/>
              </w:rPr>
              <w:t xml:space="preserve"> </w:t>
            </w:r>
            <w:r w:rsidR="00217F10" w:rsidRPr="00903FCA">
              <w:rPr>
                <w:bCs/>
                <w:iCs/>
                <w:sz w:val="24"/>
                <w:szCs w:val="24"/>
              </w:rPr>
              <w:t>sau a exemplarelor speciilor de</w:t>
            </w:r>
            <w:r w:rsidR="008C4C16" w:rsidRPr="00903FCA">
              <w:rPr>
                <w:bCs/>
                <w:iCs/>
                <w:sz w:val="24"/>
                <w:szCs w:val="24"/>
              </w:rPr>
              <w:t xml:space="preserve"> interes comunitar, </w:t>
            </w:r>
            <w:r w:rsidR="00217F10" w:rsidRPr="00903FCA">
              <w:rPr>
                <w:bCs/>
                <w:iCs/>
                <w:sz w:val="24"/>
                <w:szCs w:val="24"/>
              </w:rPr>
              <w:t>fragmentarea h</w:t>
            </w:r>
            <w:r w:rsidR="008C4C16" w:rsidRPr="00903FCA">
              <w:rPr>
                <w:bCs/>
                <w:iCs/>
                <w:sz w:val="24"/>
                <w:szCs w:val="24"/>
              </w:rPr>
              <w:t xml:space="preserve">abitatelor de interes comunitar, </w:t>
            </w:r>
            <w:r w:rsidR="00217F10" w:rsidRPr="00903FCA">
              <w:rPr>
                <w:bCs/>
                <w:iCs/>
                <w:sz w:val="24"/>
                <w:szCs w:val="24"/>
              </w:rPr>
              <w:t>impact negativ asupra factorilor care determină menţinerea stării favorabile de conservare a ariei naturale</w:t>
            </w:r>
            <w:r w:rsidR="008C4C16" w:rsidRPr="00903FCA">
              <w:rPr>
                <w:bCs/>
                <w:iCs/>
                <w:sz w:val="24"/>
                <w:szCs w:val="24"/>
              </w:rPr>
              <w:t xml:space="preserve"> protejate de interes comunitar sau </w:t>
            </w:r>
            <w:r w:rsidR="00217F10" w:rsidRPr="00903FCA">
              <w:rPr>
                <w:bCs/>
                <w:iCs/>
                <w:sz w:val="24"/>
                <w:szCs w:val="24"/>
              </w:rPr>
              <w:t>modificări ale dinamicii relaţiilor ce definesc structura şi/sau funcţia ariei naturale</w:t>
            </w:r>
            <w:r w:rsidR="008C4C16" w:rsidRPr="00903FCA">
              <w:rPr>
                <w:bCs/>
                <w:iCs/>
                <w:sz w:val="24"/>
                <w:szCs w:val="24"/>
              </w:rPr>
              <w:t xml:space="preserve"> protejate de interes comunitar.</w:t>
            </w:r>
          </w:p>
          <w:p w14:paraId="293C480F" w14:textId="77777777" w:rsidR="0021016B" w:rsidRPr="00903FCA" w:rsidRDefault="0021016B" w:rsidP="00BB5E78">
            <w:pPr>
              <w:tabs>
                <w:tab w:val="left" w:pos="567"/>
              </w:tabs>
              <w:jc w:val="both"/>
              <w:rPr>
                <w:bCs/>
                <w:iCs/>
                <w:sz w:val="24"/>
                <w:szCs w:val="24"/>
              </w:rPr>
            </w:pPr>
          </w:p>
          <w:p w14:paraId="08A54244" w14:textId="77777777" w:rsidR="0021016B" w:rsidRPr="00903FCA" w:rsidRDefault="0021016B" w:rsidP="00461179">
            <w:pPr>
              <w:tabs>
                <w:tab w:val="left" w:pos="567"/>
              </w:tabs>
              <w:jc w:val="both"/>
              <w:rPr>
                <w:bCs/>
                <w:iCs/>
                <w:sz w:val="24"/>
                <w:szCs w:val="24"/>
              </w:rPr>
            </w:pPr>
            <w:r w:rsidRPr="00903FCA">
              <w:rPr>
                <w:bCs/>
                <w:iCs/>
                <w:sz w:val="24"/>
                <w:szCs w:val="24"/>
              </w:rPr>
              <w:t xml:space="preserve">Menționăm că proiectul de investiții va integra toate condițiile și măsurile din </w:t>
            </w:r>
            <w:r w:rsidR="00461179" w:rsidRPr="00903FCA">
              <w:rPr>
                <w:bCs/>
                <w:iCs/>
                <w:sz w:val="24"/>
                <w:szCs w:val="24"/>
              </w:rPr>
              <w:t>decizia etapei de încadrare</w:t>
            </w:r>
            <w:r w:rsidRPr="00903FCA">
              <w:rPr>
                <w:bCs/>
                <w:iCs/>
                <w:sz w:val="24"/>
                <w:szCs w:val="24"/>
              </w:rPr>
              <w:t xml:space="preserve"> pentru obținerea autorizației de construire iar verificarea implementării măsurilor de prevenire și reducere atât în timpul lucrărilor de execuție cât și în perioada de funcționare va fi realizată de către Garda Națională de Mediu.</w:t>
            </w:r>
          </w:p>
        </w:tc>
      </w:tr>
    </w:tbl>
    <w:p w14:paraId="6291D28D" w14:textId="77777777" w:rsidR="00143609" w:rsidRPr="00903FCA" w:rsidRDefault="00143609" w:rsidP="00B3141B">
      <w:pPr>
        <w:tabs>
          <w:tab w:val="left" w:pos="567"/>
        </w:tabs>
        <w:jc w:val="both"/>
        <w:rPr>
          <w:bCs/>
          <w:iCs/>
          <w:sz w:val="24"/>
          <w:szCs w:val="24"/>
        </w:rPr>
      </w:pPr>
    </w:p>
    <w:p w14:paraId="0F4764AF" w14:textId="77777777" w:rsidR="006A7FCC" w:rsidRDefault="006A7FCC" w:rsidP="00903FCA">
      <w:pPr>
        <w:rPr>
          <w:rFonts w:cstheme="minorHAnsi"/>
          <w:sz w:val="24"/>
          <w:szCs w:val="24"/>
        </w:rPr>
      </w:pPr>
    </w:p>
    <w:p w14:paraId="40EE51E9" w14:textId="77777777" w:rsidR="00903FCA" w:rsidRPr="00903FCA" w:rsidRDefault="00903FCA" w:rsidP="00903FCA">
      <w:pPr>
        <w:rPr>
          <w:b/>
          <w:sz w:val="24"/>
          <w:szCs w:val="24"/>
        </w:rPr>
      </w:pPr>
      <w:r w:rsidRPr="00903FCA">
        <w:rPr>
          <w:rFonts w:cstheme="minorHAnsi"/>
          <w:sz w:val="24"/>
          <w:szCs w:val="24"/>
        </w:rPr>
        <w:lastRenderedPageBreak/>
        <w:t xml:space="preserve">4. </w:t>
      </w:r>
      <w:r w:rsidRPr="00903FCA">
        <w:rPr>
          <w:b/>
          <w:sz w:val="24"/>
          <w:szCs w:val="24"/>
        </w:rPr>
        <w:t>Simulator electric al proceselor dintr-un reactor nuclear (ALFRED)</w:t>
      </w:r>
    </w:p>
    <w:p w14:paraId="11C9244D" w14:textId="77777777" w:rsidR="00903FCA" w:rsidRPr="00903FCA" w:rsidRDefault="00903FCA" w:rsidP="00903FCA">
      <w:pPr>
        <w:jc w:val="both"/>
        <w:rPr>
          <w:sz w:val="24"/>
          <w:szCs w:val="24"/>
        </w:rPr>
      </w:pPr>
      <w:r w:rsidRPr="00903FCA">
        <w:rPr>
          <w:sz w:val="24"/>
          <w:szCs w:val="24"/>
        </w:rPr>
        <w:t xml:space="preserve">Obiectivul proiectului propus de Institutul de Cercetări Nucleare -  RATEN ICN este de a dezvolta noi cunoștințe relevante pentru tehnologia </w:t>
      </w:r>
      <w:r w:rsidRPr="00903FCA">
        <w:rPr>
          <w:i/>
          <w:sz w:val="24"/>
          <w:szCs w:val="24"/>
        </w:rPr>
        <w:t>lead fast</w:t>
      </w:r>
      <w:r w:rsidRPr="00903FCA">
        <w:rPr>
          <w:sz w:val="24"/>
          <w:szCs w:val="24"/>
        </w:rPr>
        <w:t xml:space="preserve"> și infrastructura experimentală de sprijin pentru implementarea demonstratorului ALFRED în România și dezvoltarea tehnologiei LFR Generația IV. </w:t>
      </w:r>
    </w:p>
    <w:p w14:paraId="6C824A7A" w14:textId="77777777" w:rsidR="00903FCA" w:rsidRPr="00903FCA" w:rsidRDefault="00903FCA" w:rsidP="00903FCA">
      <w:pPr>
        <w:jc w:val="both"/>
        <w:rPr>
          <w:sz w:val="24"/>
          <w:szCs w:val="24"/>
        </w:rPr>
      </w:pPr>
      <w:r w:rsidRPr="00903FCA">
        <w:rPr>
          <w:sz w:val="24"/>
          <w:szCs w:val="24"/>
        </w:rPr>
        <w:t>Proiectul va contribui la dezvoltarea opțiunii strategice naționale de dezvoltare a sistemelor inovatoare în producția de energie.</w:t>
      </w:r>
    </w:p>
    <w:p w14:paraId="5D70267A" w14:textId="77777777" w:rsidR="00903FCA" w:rsidRPr="00903FCA" w:rsidRDefault="00903FCA" w:rsidP="00903FCA">
      <w:pPr>
        <w:rPr>
          <w:sz w:val="24"/>
          <w:szCs w:val="24"/>
        </w:rPr>
      </w:pPr>
      <w:r w:rsidRPr="00903FCA">
        <w:rPr>
          <w:sz w:val="24"/>
          <w:szCs w:val="24"/>
        </w:rPr>
        <w:t>Sunt vizate următoarele tipuri de investiții:</w:t>
      </w:r>
    </w:p>
    <w:p w14:paraId="3280EF69" w14:textId="77777777" w:rsidR="00903FCA" w:rsidRPr="00903FCA" w:rsidRDefault="00903FCA" w:rsidP="00903FCA">
      <w:pPr>
        <w:pStyle w:val="Listparagraf"/>
        <w:widowControl/>
        <w:numPr>
          <w:ilvl w:val="0"/>
          <w:numId w:val="35"/>
        </w:numPr>
        <w:autoSpaceDE/>
        <w:autoSpaceDN/>
        <w:spacing w:after="160" w:line="259" w:lineRule="auto"/>
        <w:contextualSpacing/>
        <w:jc w:val="both"/>
        <w:rPr>
          <w:rFonts w:asciiTheme="minorHAnsi" w:hAnsiTheme="minorHAnsi"/>
          <w:sz w:val="24"/>
          <w:szCs w:val="24"/>
          <w:lang w:val="ro-RO"/>
        </w:rPr>
      </w:pPr>
      <w:r w:rsidRPr="00903FCA">
        <w:rPr>
          <w:rFonts w:asciiTheme="minorHAnsi" w:hAnsiTheme="minorHAnsi"/>
          <w:sz w:val="24"/>
          <w:szCs w:val="24"/>
          <w:lang w:val="ro-RO"/>
        </w:rPr>
        <w:t xml:space="preserve">Construirea și echiparea unui simulator electric al proceselor dintr-un reactor nuclear – simulatorul electric nu va utiliza material nuclear; </w:t>
      </w:r>
    </w:p>
    <w:p w14:paraId="176D67DD" w14:textId="77777777" w:rsidR="00903FCA" w:rsidRPr="00903FCA" w:rsidRDefault="00903FCA" w:rsidP="00903FCA">
      <w:pPr>
        <w:pStyle w:val="Listparagraf"/>
        <w:jc w:val="both"/>
        <w:rPr>
          <w:rFonts w:asciiTheme="minorHAnsi" w:hAnsiTheme="minorHAnsi"/>
          <w:sz w:val="24"/>
          <w:szCs w:val="24"/>
          <w:lang w:val="ro-RO"/>
        </w:rPr>
      </w:pPr>
    </w:p>
    <w:p w14:paraId="5B363F28" w14:textId="77777777" w:rsidR="00903FCA" w:rsidRPr="00903FCA" w:rsidRDefault="00903FCA" w:rsidP="00903FCA">
      <w:pPr>
        <w:pStyle w:val="Listparagraf"/>
        <w:jc w:val="both"/>
        <w:rPr>
          <w:rFonts w:asciiTheme="minorHAnsi" w:hAnsiTheme="minorHAnsi"/>
          <w:sz w:val="24"/>
          <w:szCs w:val="24"/>
          <w:lang w:val="ro-RO"/>
        </w:rPr>
      </w:pPr>
      <w:r w:rsidRPr="00903FCA">
        <w:rPr>
          <w:rFonts w:asciiTheme="minorHAnsi" w:hAnsiTheme="minorHAnsi"/>
          <w:sz w:val="24"/>
          <w:szCs w:val="24"/>
          <w:lang w:val="ro-RO"/>
        </w:rPr>
        <w:t>Instalațiile experimentale Helena2, ELF și Hands On nu vor folosi material radio</w:t>
      </w:r>
      <w:r w:rsidR="00A5727A">
        <w:rPr>
          <w:rFonts w:asciiTheme="minorHAnsi" w:hAnsiTheme="minorHAnsi"/>
          <w:sz w:val="24"/>
          <w:szCs w:val="24"/>
          <w:lang w:val="ro-RO"/>
        </w:rPr>
        <w:t>activ, elementele de zona activă</w:t>
      </w:r>
      <w:r w:rsidRPr="00903FCA">
        <w:rPr>
          <w:rFonts w:asciiTheme="minorHAnsi" w:hAnsiTheme="minorHAnsi"/>
          <w:sz w:val="24"/>
          <w:szCs w:val="24"/>
          <w:lang w:val="ro-RO"/>
        </w:rPr>
        <w:t xml:space="preserve"> fiind simulate electric.</w:t>
      </w:r>
    </w:p>
    <w:p w14:paraId="4B21D25F" w14:textId="77777777" w:rsidR="00903FCA" w:rsidRPr="00903FCA" w:rsidRDefault="00903FCA" w:rsidP="00903FCA">
      <w:pPr>
        <w:pStyle w:val="Listparagraf"/>
        <w:jc w:val="both"/>
        <w:rPr>
          <w:rFonts w:asciiTheme="minorHAnsi" w:hAnsiTheme="minorHAnsi"/>
          <w:sz w:val="24"/>
          <w:szCs w:val="24"/>
          <w:lang w:val="ro-RO"/>
        </w:rPr>
      </w:pPr>
    </w:p>
    <w:p w14:paraId="6B90757A" w14:textId="77777777" w:rsidR="00903FCA" w:rsidRPr="00903FCA" w:rsidRDefault="00903FCA" w:rsidP="00903FCA">
      <w:pPr>
        <w:pStyle w:val="Listparagraf"/>
        <w:jc w:val="both"/>
        <w:rPr>
          <w:rFonts w:asciiTheme="minorHAnsi" w:hAnsiTheme="minorHAnsi"/>
          <w:sz w:val="24"/>
          <w:szCs w:val="24"/>
          <w:lang w:val="ro-RO"/>
        </w:rPr>
      </w:pPr>
      <w:r w:rsidRPr="00903FCA">
        <w:rPr>
          <w:rFonts w:asciiTheme="minorHAnsi" w:hAnsiTheme="minorHAnsi"/>
          <w:sz w:val="24"/>
          <w:szCs w:val="24"/>
          <w:lang w:val="ro-RO"/>
        </w:rPr>
        <w:t>Instalația Meltin Pot, singura care va utiliza cantități extrem de limitate de radioizotopi specifici, va fi instalata și operata într-o structură existenta - Laboratorul de Examinare Post Iradiere - autorizata CNCAN. Laboratorul este prevăzut cu structuri de protecție radiologică corespunzătoare, fiind prin construcție destinat manipulării la distan</w:t>
      </w:r>
      <w:r w:rsidR="00B2350C">
        <w:rPr>
          <w:rFonts w:asciiTheme="minorHAnsi" w:hAnsiTheme="minorHAnsi"/>
          <w:sz w:val="24"/>
          <w:szCs w:val="24"/>
          <w:lang w:val="ro-RO"/>
        </w:rPr>
        <w:t>ță</w:t>
      </w:r>
      <w:r w:rsidRPr="00903FCA">
        <w:rPr>
          <w:rFonts w:asciiTheme="minorHAnsi" w:hAnsiTheme="minorHAnsi"/>
          <w:sz w:val="24"/>
          <w:szCs w:val="24"/>
          <w:lang w:val="ro-RO"/>
        </w:rPr>
        <w:t xml:space="preserve"> a materialului radioactiv, </w:t>
      </w:r>
      <w:r w:rsidR="00B2350C">
        <w:rPr>
          <w:rFonts w:asciiTheme="minorHAnsi" w:hAnsiTheme="minorHAnsi"/>
          <w:sz w:val="24"/>
          <w:szCs w:val="24"/>
          <w:lang w:val="ro-RO"/>
        </w:rPr>
        <w:t>î</w:t>
      </w:r>
      <w:r w:rsidRPr="00903FCA">
        <w:rPr>
          <w:rFonts w:asciiTheme="minorHAnsi" w:hAnsiTheme="minorHAnsi"/>
          <w:sz w:val="24"/>
          <w:szCs w:val="24"/>
          <w:lang w:val="ro-RO"/>
        </w:rPr>
        <w:t>n interiorul celulelor închise.</w:t>
      </w:r>
    </w:p>
    <w:p w14:paraId="1FF7C9E6" w14:textId="77777777" w:rsidR="00903FCA" w:rsidRPr="00903FCA" w:rsidRDefault="00903FCA" w:rsidP="00903FCA">
      <w:pPr>
        <w:jc w:val="both"/>
        <w:rPr>
          <w:rFonts w:cstheme="minorHAnsi"/>
          <w:sz w:val="24"/>
          <w:szCs w:val="24"/>
        </w:rPr>
      </w:pPr>
    </w:p>
    <w:p w14:paraId="00094AB6" w14:textId="77777777" w:rsidR="007A1492" w:rsidRPr="00903FCA" w:rsidRDefault="007A1492" w:rsidP="007A1492">
      <w:pPr>
        <w:spacing w:after="120" w:line="240" w:lineRule="auto"/>
        <w:ind w:left="48"/>
        <w:jc w:val="both"/>
        <w:rPr>
          <w:rFonts w:eastAsia="Calibri" w:cstheme="minorHAnsi"/>
          <w:b/>
          <w:bCs/>
          <w:sz w:val="24"/>
          <w:szCs w:val="24"/>
        </w:rPr>
      </w:pPr>
      <w:r w:rsidRPr="00903FCA">
        <w:rPr>
          <w:rFonts w:eastAsia="Calibri" w:cstheme="minorHAnsi"/>
          <w:b/>
          <w:bCs/>
          <w:sz w:val="24"/>
          <w:szCs w:val="24"/>
        </w:rPr>
        <w:t>Partea 1- Filtrarea celor 6 obiective de mediu pentru a identifica pe cele care necesită o evaluare de fond</w:t>
      </w:r>
    </w:p>
    <w:tbl>
      <w:tblPr>
        <w:tblStyle w:val="Tabelgril"/>
        <w:tblW w:w="0" w:type="auto"/>
        <w:tblLook w:val="04A0" w:firstRow="1" w:lastRow="0" w:firstColumn="1" w:lastColumn="0" w:noHBand="0" w:noVBand="1"/>
      </w:tblPr>
      <w:tblGrid>
        <w:gridCol w:w="3498"/>
        <w:gridCol w:w="817"/>
        <w:gridCol w:w="720"/>
        <w:gridCol w:w="8959"/>
      </w:tblGrid>
      <w:tr w:rsidR="007A1492" w:rsidRPr="00903FCA" w14:paraId="6A962F02" w14:textId="77777777" w:rsidTr="00FD26C1">
        <w:trPr>
          <w:tblHeader/>
        </w:trPr>
        <w:tc>
          <w:tcPr>
            <w:tcW w:w="3498" w:type="dxa"/>
            <w:shd w:val="clear" w:color="auto" w:fill="E7E6E6" w:themeFill="background2"/>
          </w:tcPr>
          <w:p w14:paraId="7F83C689" w14:textId="77777777" w:rsidR="007A1492" w:rsidRPr="00903FCA" w:rsidRDefault="007A1492" w:rsidP="00FD26C1">
            <w:pPr>
              <w:tabs>
                <w:tab w:val="left" w:pos="567"/>
              </w:tabs>
              <w:jc w:val="both"/>
              <w:rPr>
                <w:b/>
                <w:bCs/>
                <w:iCs/>
                <w:sz w:val="24"/>
                <w:szCs w:val="24"/>
              </w:rPr>
            </w:pPr>
            <w:r w:rsidRPr="00903FCA">
              <w:rPr>
                <w:rFonts w:eastAsia="Arial" w:cstheme="minorHAnsi"/>
                <w:b/>
                <w:sz w:val="24"/>
                <w:szCs w:val="24"/>
              </w:rPr>
              <w:t>Vă rugăm să indicați care dintre obiectivele de mediu de mai jos necesită o evaluare de fond a măsurii conform principiului DNSH</w:t>
            </w:r>
          </w:p>
        </w:tc>
        <w:tc>
          <w:tcPr>
            <w:tcW w:w="817" w:type="dxa"/>
            <w:shd w:val="clear" w:color="auto" w:fill="E7E6E6" w:themeFill="background2"/>
            <w:vAlign w:val="center"/>
          </w:tcPr>
          <w:p w14:paraId="7D646C3B" w14:textId="77777777" w:rsidR="007A1492" w:rsidRPr="00903FCA" w:rsidRDefault="007A1492" w:rsidP="00FD26C1">
            <w:pPr>
              <w:tabs>
                <w:tab w:val="left" w:pos="567"/>
              </w:tabs>
              <w:jc w:val="both"/>
              <w:rPr>
                <w:b/>
                <w:bCs/>
                <w:iCs/>
                <w:sz w:val="24"/>
                <w:szCs w:val="24"/>
              </w:rPr>
            </w:pPr>
            <w:r w:rsidRPr="00903FCA">
              <w:rPr>
                <w:rFonts w:eastAsia="Arial" w:cstheme="minorHAnsi"/>
                <w:b/>
                <w:sz w:val="24"/>
                <w:szCs w:val="24"/>
              </w:rPr>
              <w:t>Da</w:t>
            </w:r>
          </w:p>
        </w:tc>
        <w:tc>
          <w:tcPr>
            <w:tcW w:w="720" w:type="dxa"/>
            <w:shd w:val="clear" w:color="auto" w:fill="E7E6E6" w:themeFill="background2"/>
            <w:vAlign w:val="center"/>
          </w:tcPr>
          <w:p w14:paraId="109901A8" w14:textId="77777777" w:rsidR="007A1492" w:rsidRPr="00903FCA" w:rsidRDefault="007A1492" w:rsidP="00FD26C1">
            <w:pPr>
              <w:tabs>
                <w:tab w:val="left" w:pos="567"/>
              </w:tabs>
              <w:jc w:val="both"/>
              <w:rPr>
                <w:b/>
                <w:bCs/>
                <w:iCs/>
                <w:sz w:val="24"/>
                <w:szCs w:val="24"/>
              </w:rPr>
            </w:pPr>
            <w:r w:rsidRPr="00903FCA">
              <w:rPr>
                <w:rFonts w:eastAsia="Arial" w:cstheme="minorHAnsi"/>
                <w:b/>
                <w:sz w:val="24"/>
                <w:szCs w:val="24"/>
              </w:rPr>
              <w:t>Nu</w:t>
            </w:r>
          </w:p>
        </w:tc>
        <w:tc>
          <w:tcPr>
            <w:tcW w:w="8959" w:type="dxa"/>
            <w:shd w:val="clear" w:color="auto" w:fill="E7E6E6" w:themeFill="background2"/>
          </w:tcPr>
          <w:p w14:paraId="58E14500" w14:textId="77777777" w:rsidR="007A1492" w:rsidRPr="00903FCA" w:rsidRDefault="007A1492" w:rsidP="00FD26C1">
            <w:pPr>
              <w:tabs>
                <w:tab w:val="left" w:pos="567"/>
              </w:tabs>
              <w:jc w:val="both"/>
              <w:rPr>
                <w:rFonts w:eastAsia="Arial" w:cstheme="minorHAnsi"/>
                <w:b/>
                <w:sz w:val="24"/>
                <w:szCs w:val="24"/>
              </w:rPr>
            </w:pPr>
          </w:p>
          <w:p w14:paraId="5520E8F7" w14:textId="77777777" w:rsidR="007A1492" w:rsidRPr="00903FCA" w:rsidRDefault="007A1492" w:rsidP="00FD26C1">
            <w:pPr>
              <w:tabs>
                <w:tab w:val="left" w:pos="567"/>
              </w:tabs>
              <w:jc w:val="center"/>
              <w:rPr>
                <w:b/>
                <w:bCs/>
                <w:iCs/>
                <w:sz w:val="24"/>
                <w:szCs w:val="24"/>
              </w:rPr>
            </w:pPr>
            <w:r w:rsidRPr="00903FCA">
              <w:rPr>
                <w:rFonts w:eastAsia="Arial" w:cstheme="minorHAnsi"/>
                <w:b/>
                <w:sz w:val="24"/>
                <w:szCs w:val="24"/>
              </w:rPr>
              <w:t>Justificare în cazul selectării răspunsului „Nu”</w:t>
            </w:r>
          </w:p>
        </w:tc>
      </w:tr>
      <w:tr w:rsidR="007A1492" w:rsidRPr="00903FCA" w14:paraId="6ED51249" w14:textId="77777777" w:rsidTr="00FD26C1">
        <w:trPr>
          <w:trHeight w:val="472"/>
        </w:trPr>
        <w:tc>
          <w:tcPr>
            <w:tcW w:w="3498" w:type="dxa"/>
          </w:tcPr>
          <w:p w14:paraId="1E96536B" w14:textId="77777777" w:rsidR="007A1492" w:rsidRPr="00903FCA" w:rsidRDefault="007A1492" w:rsidP="00FD26C1">
            <w:pPr>
              <w:tabs>
                <w:tab w:val="left" w:pos="567"/>
              </w:tabs>
              <w:rPr>
                <w:bCs/>
                <w:iCs/>
                <w:sz w:val="24"/>
                <w:szCs w:val="24"/>
              </w:rPr>
            </w:pPr>
            <w:r w:rsidRPr="00903FCA">
              <w:rPr>
                <w:rFonts w:eastAsia="Arial" w:cstheme="minorHAnsi"/>
                <w:sz w:val="24"/>
                <w:szCs w:val="24"/>
              </w:rPr>
              <w:t>Atenuarea schimbărilor climatice</w:t>
            </w:r>
          </w:p>
        </w:tc>
        <w:tc>
          <w:tcPr>
            <w:tcW w:w="817" w:type="dxa"/>
          </w:tcPr>
          <w:p w14:paraId="080AF4BC" w14:textId="77777777" w:rsidR="007A1492" w:rsidRPr="00903FCA" w:rsidRDefault="007A1492" w:rsidP="00FD26C1">
            <w:pPr>
              <w:tabs>
                <w:tab w:val="left" w:pos="567"/>
              </w:tabs>
              <w:jc w:val="both"/>
              <w:rPr>
                <w:bCs/>
                <w:iCs/>
                <w:sz w:val="24"/>
                <w:szCs w:val="24"/>
              </w:rPr>
            </w:pPr>
          </w:p>
        </w:tc>
        <w:tc>
          <w:tcPr>
            <w:tcW w:w="720" w:type="dxa"/>
          </w:tcPr>
          <w:p w14:paraId="275B8101" w14:textId="77777777" w:rsidR="007A1492" w:rsidRPr="00903FCA" w:rsidRDefault="007A1492" w:rsidP="00FD26C1">
            <w:pPr>
              <w:tabs>
                <w:tab w:val="left" w:pos="567"/>
              </w:tabs>
              <w:jc w:val="both"/>
              <w:rPr>
                <w:bCs/>
                <w:iCs/>
                <w:sz w:val="24"/>
                <w:szCs w:val="24"/>
              </w:rPr>
            </w:pPr>
            <w:r w:rsidRPr="00903FCA">
              <w:rPr>
                <w:bCs/>
                <w:iCs/>
                <w:sz w:val="24"/>
                <w:szCs w:val="24"/>
              </w:rPr>
              <w:t>X</w:t>
            </w:r>
          </w:p>
        </w:tc>
        <w:tc>
          <w:tcPr>
            <w:tcW w:w="8959" w:type="dxa"/>
          </w:tcPr>
          <w:p w14:paraId="7C70B962" w14:textId="77777777" w:rsidR="00D836E3" w:rsidRDefault="007A1492" w:rsidP="00FD26C1">
            <w:pPr>
              <w:tabs>
                <w:tab w:val="left" w:pos="567"/>
              </w:tabs>
              <w:jc w:val="both"/>
              <w:rPr>
                <w:bCs/>
                <w:iCs/>
                <w:sz w:val="24"/>
                <w:szCs w:val="24"/>
              </w:rPr>
            </w:pPr>
            <w:r w:rsidRPr="00903FCA">
              <w:rPr>
                <w:bCs/>
                <w:iCs/>
                <w:sz w:val="24"/>
                <w:szCs w:val="24"/>
              </w:rPr>
              <w:t>Activitatea de cercetare</w:t>
            </w:r>
            <w:r w:rsidR="00D836E3">
              <w:rPr>
                <w:bCs/>
                <w:iCs/>
                <w:sz w:val="24"/>
                <w:szCs w:val="24"/>
              </w:rPr>
              <w:t xml:space="preserve"> propusă prin proiect vizează energia nucleară recunoscută ca un tip de energie cu emisii reduse de carbon. Astfel, se poate aprecia că rezultatele cercetării ar putea contribui la atenuarea schimbărilor climatice. </w:t>
            </w:r>
          </w:p>
          <w:p w14:paraId="0B84E362" w14:textId="77777777" w:rsidR="007A1492" w:rsidRPr="00903FCA" w:rsidRDefault="007A1492" w:rsidP="00FD26C1">
            <w:pPr>
              <w:tabs>
                <w:tab w:val="left" w:pos="567"/>
              </w:tabs>
              <w:jc w:val="both"/>
              <w:rPr>
                <w:sz w:val="24"/>
                <w:szCs w:val="24"/>
              </w:rPr>
            </w:pPr>
          </w:p>
          <w:p w14:paraId="0413E6F8" w14:textId="77777777" w:rsidR="007A1492" w:rsidRPr="00903FCA" w:rsidRDefault="007A1492" w:rsidP="00FD26C1">
            <w:pPr>
              <w:tabs>
                <w:tab w:val="left" w:pos="567"/>
              </w:tabs>
              <w:jc w:val="both"/>
              <w:rPr>
                <w:sz w:val="24"/>
                <w:szCs w:val="24"/>
              </w:rPr>
            </w:pPr>
            <w:r w:rsidRPr="00903FCA">
              <w:rPr>
                <w:sz w:val="24"/>
                <w:szCs w:val="24"/>
              </w:rPr>
              <w:t>În plus, proiectul nu va afecta semnificativ acest obiectiv având în vedere următoarele condiții care vizează construcțiile și dotările propuse:</w:t>
            </w:r>
          </w:p>
          <w:p w14:paraId="0A906CB2" w14:textId="77777777" w:rsidR="007A1492" w:rsidRPr="00903FCA" w:rsidRDefault="007A1492" w:rsidP="00FD26C1">
            <w:pPr>
              <w:tabs>
                <w:tab w:val="left" w:pos="567"/>
              </w:tabs>
              <w:jc w:val="both"/>
              <w:rPr>
                <w:sz w:val="24"/>
                <w:szCs w:val="24"/>
              </w:rPr>
            </w:pPr>
          </w:p>
          <w:p w14:paraId="61A6AFC5" w14:textId="77777777" w:rsidR="007A1492" w:rsidRPr="00903FCA" w:rsidRDefault="007A1492" w:rsidP="00FD26C1">
            <w:pPr>
              <w:tabs>
                <w:tab w:val="left" w:pos="567"/>
              </w:tabs>
              <w:jc w:val="both"/>
              <w:rPr>
                <w:sz w:val="24"/>
                <w:szCs w:val="24"/>
              </w:rPr>
            </w:pPr>
            <w:r w:rsidRPr="00903FCA">
              <w:rPr>
                <w:sz w:val="24"/>
                <w:szCs w:val="24"/>
              </w:rPr>
              <w:lastRenderedPageBreak/>
              <w:t xml:space="preserve">- Pentru construcțiile noi cererea de energie primară, care definește performanța energetică a clădirii provenită din construcție va fi în conformitate cu normativul de proiectare pentru clădirile al căror consum de energie este aproape egal cu zero (NZEB) în cadrul măsurilor de punere în aplicare a Directivei 2010/31/UE. </w:t>
            </w:r>
          </w:p>
          <w:p w14:paraId="52B200DE" w14:textId="77777777" w:rsidR="007A1492" w:rsidRPr="00903FCA" w:rsidRDefault="007A1492" w:rsidP="00FD26C1">
            <w:pPr>
              <w:tabs>
                <w:tab w:val="left" w:pos="567"/>
              </w:tabs>
              <w:jc w:val="both"/>
              <w:rPr>
                <w:sz w:val="24"/>
                <w:szCs w:val="24"/>
              </w:rPr>
            </w:pPr>
          </w:p>
          <w:p w14:paraId="11D8187F" w14:textId="77777777" w:rsidR="007A1492" w:rsidRPr="00903FCA" w:rsidRDefault="007A1492" w:rsidP="00FD26C1">
            <w:pPr>
              <w:tabs>
                <w:tab w:val="left" w:pos="567"/>
              </w:tabs>
              <w:jc w:val="both"/>
              <w:rPr>
                <w:sz w:val="24"/>
                <w:szCs w:val="24"/>
              </w:rPr>
            </w:pPr>
            <w:r w:rsidRPr="00903FCA">
              <w:rPr>
                <w:sz w:val="24"/>
                <w:szCs w:val="24"/>
              </w:rPr>
              <w:t xml:space="preserve">- Performanța energetică va fi certificată cu ajutorul unui certificat de performanță energetică. În cazul clădirilor cu o suprafață mai mare de 5 000 m2 la finalizarea construcției, clădirea rezultată va fi supusă unor teste de etanșeitate și integritate termică, și orice deviere de la nivelurile de performanță stabilite în etapa de proiectare sau orice defect în anvelopa clădirii vor fi comunicate investitorilor și clienților iar în timpul construcției vor fi aplicate procese robuste și trasabile de control al calității. </w:t>
            </w:r>
          </w:p>
          <w:p w14:paraId="2A307D6E" w14:textId="77777777" w:rsidR="007A1492" w:rsidRPr="00903FCA" w:rsidRDefault="007A1492" w:rsidP="00FD26C1">
            <w:pPr>
              <w:tabs>
                <w:tab w:val="left" w:pos="567"/>
              </w:tabs>
              <w:jc w:val="both"/>
              <w:rPr>
                <w:sz w:val="24"/>
                <w:szCs w:val="24"/>
              </w:rPr>
            </w:pPr>
          </w:p>
          <w:p w14:paraId="2148AEC4" w14:textId="77777777" w:rsidR="007A1492" w:rsidRPr="00903FCA" w:rsidRDefault="007A1492" w:rsidP="00FD26C1">
            <w:pPr>
              <w:tabs>
                <w:tab w:val="left" w:pos="567"/>
              </w:tabs>
              <w:jc w:val="both"/>
              <w:rPr>
                <w:sz w:val="24"/>
                <w:szCs w:val="24"/>
              </w:rPr>
            </w:pPr>
            <w:r w:rsidRPr="00903FCA">
              <w:rPr>
                <w:sz w:val="24"/>
                <w:szCs w:val="24"/>
              </w:rPr>
              <w:t>- Pentru extinderea / modernizarea / adaptarea unor construcții existente pentru activitatea de cercetare – dezvoltare - demonstrare se va avea în vedere îmbunătățirea pe cât posibil a eficienței energetice a clădirii prin măsuri de montare a unor panouri fotovoltaice / fototermice și / sau alte măsuri limitate ca buget care să conducă la îmbunătățirea eficienței energetice a clădirii și</w:t>
            </w:r>
            <w:r w:rsidR="00B2350C">
              <w:rPr>
                <w:sz w:val="24"/>
                <w:szCs w:val="24"/>
              </w:rPr>
              <w:t xml:space="preserve"> </w:t>
            </w:r>
            <w:r w:rsidRPr="00903FCA">
              <w:rPr>
                <w:sz w:val="24"/>
                <w:szCs w:val="24"/>
              </w:rPr>
              <w:t>/</w:t>
            </w:r>
            <w:r w:rsidR="00B2350C">
              <w:rPr>
                <w:sz w:val="24"/>
                <w:szCs w:val="24"/>
              </w:rPr>
              <w:t xml:space="preserve"> </w:t>
            </w:r>
            <w:r w:rsidRPr="00903FCA">
              <w:rPr>
                <w:sz w:val="24"/>
                <w:szCs w:val="24"/>
              </w:rPr>
              <w:t>sau optimizarea consumului de energie asociat.</w:t>
            </w:r>
          </w:p>
          <w:p w14:paraId="7C656BD1" w14:textId="77777777" w:rsidR="007A1492" w:rsidRPr="00903FCA" w:rsidRDefault="007A1492" w:rsidP="00FD26C1">
            <w:pPr>
              <w:tabs>
                <w:tab w:val="left" w:pos="567"/>
              </w:tabs>
              <w:jc w:val="both"/>
              <w:rPr>
                <w:sz w:val="24"/>
                <w:szCs w:val="24"/>
              </w:rPr>
            </w:pPr>
          </w:p>
          <w:p w14:paraId="59E6303A" w14:textId="77777777" w:rsidR="007A1492" w:rsidRPr="00903FCA" w:rsidRDefault="007A1492" w:rsidP="00D836E3">
            <w:pPr>
              <w:tabs>
                <w:tab w:val="left" w:pos="567"/>
              </w:tabs>
              <w:jc w:val="both"/>
              <w:rPr>
                <w:bCs/>
                <w:iCs/>
                <w:sz w:val="24"/>
                <w:szCs w:val="24"/>
              </w:rPr>
            </w:pPr>
            <w:r w:rsidRPr="00903FCA">
              <w:rPr>
                <w:bCs/>
                <w:iCs/>
                <w:sz w:val="24"/>
                <w:szCs w:val="24"/>
              </w:rPr>
              <w:t xml:space="preserve">- Pentru achizițiile de echipamente care sunt necesare pentru derularea activității de cercetare – dezvoltare - demonstrare, se vor avea în vedere cele mai bune tehnici disponibile (BAT) pentru instalațiile propuse a fi realizate, cu integrarea pe cât posibil a energiei din surse regenerabile și / sau </w:t>
            </w:r>
            <w:r w:rsidR="00D836E3">
              <w:rPr>
                <w:bCs/>
                <w:iCs/>
                <w:sz w:val="24"/>
                <w:szCs w:val="24"/>
              </w:rPr>
              <w:t>respectarea</w:t>
            </w:r>
            <w:r w:rsidRPr="00903FCA">
              <w:rPr>
                <w:bCs/>
                <w:iCs/>
                <w:sz w:val="24"/>
                <w:szCs w:val="24"/>
              </w:rPr>
              <w:t xml:space="preserve"> principiului de eficiență energetică.</w:t>
            </w:r>
          </w:p>
        </w:tc>
      </w:tr>
      <w:tr w:rsidR="007A1492" w:rsidRPr="00903FCA" w14:paraId="45A9EFD1" w14:textId="77777777" w:rsidTr="00FD26C1">
        <w:trPr>
          <w:trHeight w:val="535"/>
        </w:trPr>
        <w:tc>
          <w:tcPr>
            <w:tcW w:w="3498" w:type="dxa"/>
          </w:tcPr>
          <w:p w14:paraId="7F2B65F7" w14:textId="77777777" w:rsidR="007A1492" w:rsidRPr="00903FCA" w:rsidRDefault="007A1492" w:rsidP="00FD26C1">
            <w:pPr>
              <w:tabs>
                <w:tab w:val="left" w:pos="567"/>
              </w:tabs>
              <w:rPr>
                <w:bCs/>
                <w:iCs/>
                <w:sz w:val="24"/>
                <w:szCs w:val="24"/>
              </w:rPr>
            </w:pPr>
            <w:r w:rsidRPr="00903FCA">
              <w:rPr>
                <w:rFonts w:eastAsia="Arial" w:cstheme="minorHAnsi"/>
                <w:sz w:val="24"/>
                <w:szCs w:val="24"/>
              </w:rPr>
              <w:lastRenderedPageBreak/>
              <w:t>Adaptarea la schimbările climatice</w:t>
            </w:r>
          </w:p>
        </w:tc>
        <w:tc>
          <w:tcPr>
            <w:tcW w:w="817" w:type="dxa"/>
          </w:tcPr>
          <w:p w14:paraId="3EF3A0DA" w14:textId="77777777" w:rsidR="007A1492" w:rsidRPr="00903FCA" w:rsidRDefault="007A1492" w:rsidP="00FD26C1">
            <w:pPr>
              <w:tabs>
                <w:tab w:val="left" w:pos="567"/>
              </w:tabs>
              <w:jc w:val="both"/>
              <w:rPr>
                <w:bCs/>
                <w:iCs/>
                <w:sz w:val="24"/>
                <w:szCs w:val="24"/>
              </w:rPr>
            </w:pPr>
            <w:r w:rsidRPr="00903FCA">
              <w:rPr>
                <w:bCs/>
                <w:iCs/>
                <w:sz w:val="24"/>
                <w:szCs w:val="24"/>
              </w:rPr>
              <w:t>X</w:t>
            </w:r>
          </w:p>
        </w:tc>
        <w:tc>
          <w:tcPr>
            <w:tcW w:w="720" w:type="dxa"/>
          </w:tcPr>
          <w:p w14:paraId="236EA93B" w14:textId="77777777" w:rsidR="007A1492" w:rsidRPr="00903FCA" w:rsidRDefault="007A1492" w:rsidP="00FD26C1">
            <w:pPr>
              <w:tabs>
                <w:tab w:val="left" w:pos="567"/>
              </w:tabs>
              <w:jc w:val="both"/>
              <w:rPr>
                <w:bCs/>
                <w:iCs/>
                <w:sz w:val="24"/>
                <w:szCs w:val="24"/>
              </w:rPr>
            </w:pPr>
          </w:p>
        </w:tc>
        <w:tc>
          <w:tcPr>
            <w:tcW w:w="8959" w:type="dxa"/>
          </w:tcPr>
          <w:p w14:paraId="675F14B2" w14:textId="77777777" w:rsidR="007A1492" w:rsidRPr="00903FCA" w:rsidRDefault="007A1492" w:rsidP="00FD26C1">
            <w:pPr>
              <w:tabs>
                <w:tab w:val="left" w:pos="567"/>
              </w:tabs>
              <w:jc w:val="both"/>
              <w:rPr>
                <w:bCs/>
                <w:iCs/>
                <w:sz w:val="24"/>
                <w:szCs w:val="24"/>
              </w:rPr>
            </w:pPr>
          </w:p>
        </w:tc>
      </w:tr>
      <w:tr w:rsidR="007A1492" w:rsidRPr="00903FCA" w14:paraId="47DF68D7" w14:textId="77777777" w:rsidTr="00FD26C1">
        <w:tc>
          <w:tcPr>
            <w:tcW w:w="3498" w:type="dxa"/>
          </w:tcPr>
          <w:p w14:paraId="23620822" w14:textId="77777777" w:rsidR="007A1492" w:rsidRPr="00903FCA" w:rsidRDefault="007A1492" w:rsidP="00FD26C1">
            <w:pPr>
              <w:tabs>
                <w:tab w:val="left" w:pos="567"/>
              </w:tabs>
              <w:rPr>
                <w:bCs/>
                <w:iCs/>
                <w:sz w:val="24"/>
                <w:szCs w:val="24"/>
              </w:rPr>
            </w:pPr>
            <w:r w:rsidRPr="00903FCA">
              <w:rPr>
                <w:rFonts w:eastAsia="Arial" w:cstheme="minorHAnsi"/>
                <w:sz w:val="24"/>
                <w:szCs w:val="24"/>
              </w:rPr>
              <w:lastRenderedPageBreak/>
              <w:t>Utilizarea durabilă și protejarea resurselor de apă și a celor marine</w:t>
            </w:r>
          </w:p>
        </w:tc>
        <w:tc>
          <w:tcPr>
            <w:tcW w:w="817" w:type="dxa"/>
          </w:tcPr>
          <w:p w14:paraId="02DEC6B7" w14:textId="77777777" w:rsidR="007A1492" w:rsidRPr="00903FCA" w:rsidRDefault="007A1492" w:rsidP="00FD26C1">
            <w:pPr>
              <w:tabs>
                <w:tab w:val="left" w:pos="567"/>
              </w:tabs>
              <w:jc w:val="both"/>
              <w:rPr>
                <w:bCs/>
                <w:iCs/>
                <w:sz w:val="24"/>
                <w:szCs w:val="24"/>
              </w:rPr>
            </w:pPr>
            <w:r w:rsidRPr="00903FCA">
              <w:rPr>
                <w:bCs/>
                <w:iCs/>
                <w:sz w:val="24"/>
                <w:szCs w:val="24"/>
              </w:rPr>
              <w:t>X</w:t>
            </w:r>
          </w:p>
        </w:tc>
        <w:tc>
          <w:tcPr>
            <w:tcW w:w="720" w:type="dxa"/>
          </w:tcPr>
          <w:p w14:paraId="3779FD19" w14:textId="77777777" w:rsidR="007A1492" w:rsidRPr="00903FCA" w:rsidRDefault="007A1492" w:rsidP="00FD26C1">
            <w:pPr>
              <w:tabs>
                <w:tab w:val="left" w:pos="567"/>
              </w:tabs>
              <w:jc w:val="both"/>
              <w:rPr>
                <w:bCs/>
                <w:iCs/>
                <w:sz w:val="24"/>
                <w:szCs w:val="24"/>
              </w:rPr>
            </w:pPr>
          </w:p>
        </w:tc>
        <w:tc>
          <w:tcPr>
            <w:tcW w:w="8959" w:type="dxa"/>
          </w:tcPr>
          <w:p w14:paraId="5DEF7EC6" w14:textId="77777777" w:rsidR="007A1492" w:rsidRPr="00903FCA" w:rsidRDefault="007A1492" w:rsidP="00FD26C1">
            <w:pPr>
              <w:tabs>
                <w:tab w:val="left" w:pos="567"/>
              </w:tabs>
              <w:jc w:val="both"/>
              <w:rPr>
                <w:bCs/>
                <w:iCs/>
                <w:sz w:val="24"/>
                <w:szCs w:val="24"/>
              </w:rPr>
            </w:pPr>
          </w:p>
        </w:tc>
      </w:tr>
      <w:tr w:rsidR="007A1492" w:rsidRPr="00903FCA" w14:paraId="229D2E16" w14:textId="77777777" w:rsidTr="00FD26C1">
        <w:tc>
          <w:tcPr>
            <w:tcW w:w="3498" w:type="dxa"/>
          </w:tcPr>
          <w:p w14:paraId="60C5E40F" w14:textId="77777777" w:rsidR="007A1492" w:rsidRPr="00903FCA" w:rsidRDefault="007A1492" w:rsidP="00FD26C1">
            <w:pPr>
              <w:tabs>
                <w:tab w:val="left" w:pos="567"/>
              </w:tabs>
              <w:rPr>
                <w:bCs/>
                <w:iCs/>
                <w:sz w:val="24"/>
                <w:szCs w:val="24"/>
              </w:rPr>
            </w:pPr>
            <w:r w:rsidRPr="00903FCA">
              <w:rPr>
                <w:rFonts w:eastAsia="Trebuchet MS" w:cs="Trebuchet MS"/>
                <w:sz w:val="24"/>
                <w:szCs w:val="24"/>
              </w:rPr>
              <w:t>Economia circulară, inclusiv prevenirea și reciclarea deșeurilor</w:t>
            </w:r>
          </w:p>
        </w:tc>
        <w:tc>
          <w:tcPr>
            <w:tcW w:w="817" w:type="dxa"/>
          </w:tcPr>
          <w:p w14:paraId="22CAF921" w14:textId="77777777" w:rsidR="007A1492" w:rsidRPr="00903FCA" w:rsidRDefault="007A1492" w:rsidP="00FD26C1">
            <w:pPr>
              <w:tabs>
                <w:tab w:val="left" w:pos="567"/>
              </w:tabs>
              <w:jc w:val="both"/>
              <w:rPr>
                <w:bCs/>
                <w:iCs/>
                <w:sz w:val="24"/>
                <w:szCs w:val="24"/>
              </w:rPr>
            </w:pPr>
            <w:r w:rsidRPr="00903FCA">
              <w:rPr>
                <w:bCs/>
                <w:iCs/>
                <w:sz w:val="24"/>
                <w:szCs w:val="24"/>
              </w:rPr>
              <w:t>X</w:t>
            </w:r>
          </w:p>
        </w:tc>
        <w:tc>
          <w:tcPr>
            <w:tcW w:w="720" w:type="dxa"/>
          </w:tcPr>
          <w:p w14:paraId="5FC42D1F" w14:textId="77777777" w:rsidR="007A1492" w:rsidRPr="00903FCA" w:rsidRDefault="007A1492" w:rsidP="00FD26C1">
            <w:pPr>
              <w:tabs>
                <w:tab w:val="left" w:pos="567"/>
              </w:tabs>
              <w:jc w:val="both"/>
              <w:rPr>
                <w:bCs/>
                <w:iCs/>
                <w:sz w:val="24"/>
                <w:szCs w:val="24"/>
              </w:rPr>
            </w:pPr>
          </w:p>
        </w:tc>
        <w:tc>
          <w:tcPr>
            <w:tcW w:w="8959" w:type="dxa"/>
          </w:tcPr>
          <w:p w14:paraId="0403D8B4" w14:textId="77777777" w:rsidR="007A1492" w:rsidRPr="00903FCA" w:rsidRDefault="007A1492" w:rsidP="00FD26C1">
            <w:pPr>
              <w:tabs>
                <w:tab w:val="left" w:pos="567"/>
              </w:tabs>
              <w:jc w:val="both"/>
              <w:rPr>
                <w:bCs/>
                <w:iCs/>
                <w:sz w:val="24"/>
                <w:szCs w:val="24"/>
              </w:rPr>
            </w:pPr>
          </w:p>
        </w:tc>
      </w:tr>
      <w:tr w:rsidR="007A1492" w:rsidRPr="00903FCA" w14:paraId="0962BC52" w14:textId="77777777" w:rsidTr="00FD26C1">
        <w:tc>
          <w:tcPr>
            <w:tcW w:w="3498" w:type="dxa"/>
          </w:tcPr>
          <w:p w14:paraId="02FDBA6B" w14:textId="77777777" w:rsidR="007A1492" w:rsidRPr="00903FCA" w:rsidRDefault="007A1492" w:rsidP="00FD26C1">
            <w:pPr>
              <w:tabs>
                <w:tab w:val="left" w:pos="567"/>
              </w:tabs>
              <w:rPr>
                <w:bCs/>
                <w:iCs/>
                <w:sz w:val="24"/>
                <w:szCs w:val="24"/>
              </w:rPr>
            </w:pPr>
            <w:r w:rsidRPr="00903FCA">
              <w:rPr>
                <w:rFonts w:eastAsia="Trebuchet MS" w:cs="Trebuchet MS"/>
                <w:sz w:val="24"/>
                <w:szCs w:val="24"/>
              </w:rPr>
              <w:t>Prevenirea și controlul poluării în aer, apă sau sol</w:t>
            </w:r>
          </w:p>
        </w:tc>
        <w:tc>
          <w:tcPr>
            <w:tcW w:w="817" w:type="dxa"/>
          </w:tcPr>
          <w:p w14:paraId="5AE545BB" w14:textId="77777777" w:rsidR="007A1492" w:rsidRPr="00903FCA" w:rsidRDefault="007A1492" w:rsidP="00FD26C1">
            <w:pPr>
              <w:tabs>
                <w:tab w:val="left" w:pos="567"/>
              </w:tabs>
              <w:jc w:val="both"/>
              <w:rPr>
                <w:bCs/>
                <w:iCs/>
                <w:sz w:val="24"/>
                <w:szCs w:val="24"/>
              </w:rPr>
            </w:pPr>
            <w:r w:rsidRPr="00903FCA">
              <w:rPr>
                <w:bCs/>
                <w:iCs/>
                <w:sz w:val="24"/>
                <w:szCs w:val="24"/>
              </w:rPr>
              <w:t>X</w:t>
            </w:r>
          </w:p>
        </w:tc>
        <w:tc>
          <w:tcPr>
            <w:tcW w:w="720" w:type="dxa"/>
          </w:tcPr>
          <w:p w14:paraId="28B0ECE1" w14:textId="77777777" w:rsidR="007A1492" w:rsidRPr="00903FCA" w:rsidRDefault="007A1492" w:rsidP="00FD26C1">
            <w:pPr>
              <w:tabs>
                <w:tab w:val="left" w:pos="567"/>
              </w:tabs>
              <w:jc w:val="both"/>
              <w:rPr>
                <w:bCs/>
                <w:iCs/>
                <w:sz w:val="24"/>
                <w:szCs w:val="24"/>
              </w:rPr>
            </w:pPr>
          </w:p>
        </w:tc>
        <w:tc>
          <w:tcPr>
            <w:tcW w:w="8959" w:type="dxa"/>
          </w:tcPr>
          <w:p w14:paraId="267C4B55" w14:textId="77777777" w:rsidR="007A1492" w:rsidRPr="00903FCA" w:rsidRDefault="007A1492" w:rsidP="00FD26C1">
            <w:pPr>
              <w:tabs>
                <w:tab w:val="left" w:pos="567"/>
              </w:tabs>
              <w:jc w:val="both"/>
              <w:rPr>
                <w:bCs/>
                <w:iCs/>
                <w:sz w:val="24"/>
                <w:szCs w:val="24"/>
              </w:rPr>
            </w:pPr>
          </w:p>
        </w:tc>
      </w:tr>
      <w:tr w:rsidR="007A1492" w:rsidRPr="00903FCA" w14:paraId="3E745711" w14:textId="77777777" w:rsidTr="00FD26C1">
        <w:tc>
          <w:tcPr>
            <w:tcW w:w="3498" w:type="dxa"/>
          </w:tcPr>
          <w:p w14:paraId="2BDF515C" w14:textId="77777777" w:rsidR="007A1492" w:rsidRPr="00903FCA" w:rsidRDefault="007A1492" w:rsidP="00FD26C1">
            <w:pPr>
              <w:tabs>
                <w:tab w:val="left" w:pos="567"/>
              </w:tabs>
              <w:rPr>
                <w:bCs/>
                <w:iCs/>
                <w:sz w:val="24"/>
                <w:szCs w:val="24"/>
              </w:rPr>
            </w:pPr>
            <w:r w:rsidRPr="00903FCA">
              <w:rPr>
                <w:rFonts w:eastAsia="Trebuchet MS" w:cs="Trebuchet MS"/>
                <w:sz w:val="24"/>
                <w:szCs w:val="24"/>
              </w:rPr>
              <w:t>Protecția și restaurarea biodiversității și a ecosistemelor</w:t>
            </w:r>
          </w:p>
        </w:tc>
        <w:tc>
          <w:tcPr>
            <w:tcW w:w="817" w:type="dxa"/>
          </w:tcPr>
          <w:p w14:paraId="3140F969" w14:textId="77777777" w:rsidR="007A1492" w:rsidRPr="00903FCA" w:rsidRDefault="007A1492" w:rsidP="00FD26C1">
            <w:pPr>
              <w:tabs>
                <w:tab w:val="left" w:pos="567"/>
              </w:tabs>
              <w:jc w:val="both"/>
              <w:rPr>
                <w:bCs/>
                <w:iCs/>
                <w:sz w:val="24"/>
                <w:szCs w:val="24"/>
              </w:rPr>
            </w:pPr>
            <w:r w:rsidRPr="00903FCA">
              <w:rPr>
                <w:bCs/>
                <w:iCs/>
                <w:sz w:val="24"/>
                <w:szCs w:val="24"/>
              </w:rPr>
              <w:t>X</w:t>
            </w:r>
          </w:p>
        </w:tc>
        <w:tc>
          <w:tcPr>
            <w:tcW w:w="720" w:type="dxa"/>
          </w:tcPr>
          <w:p w14:paraId="24ACF375" w14:textId="77777777" w:rsidR="007A1492" w:rsidRPr="00903FCA" w:rsidRDefault="007A1492" w:rsidP="00FD26C1">
            <w:pPr>
              <w:tabs>
                <w:tab w:val="left" w:pos="567"/>
              </w:tabs>
              <w:jc w:val="both"/>
              <w:rPr>
                <w:bCs/>
                <w:iCs/>
                <w:sz w:val="24"/>
                <w:szCs w:val="24"/>
              </w:rPr>
            </w:pPr>
          </w:p>
        </w:tc>
        <w:tc>
          <w:tcPr>
            <w:tcW w:w="8959" w:type="dxa"/>
          </w:tcPr>
          <w:p w14:paraId="1A049FD4" w14:textId="77777777" w:rsidR="007A1492" w:rsidRPr="00903FCA" w:rsidRDefault="007A1492" w:rsidP="00FD26C1">
            <w:pPr>
              <w:tabs>
                <w:tab w:val="left" w:pos="567"/>
              </w:tabs>
              <w:jc w:val="both"/>
              <w:rPr>
                <w:bCs/>
                <w:iCs/>
                <w:sz w:val="24"/>
                <w:szCs w:val="24"/>
              </w:rPr>
            </w:pPr>
          </w:p>
        </w:tc>
      </w:tr>
    </w:tbl>
    <w:p w14:paraId="103CF2DB" w14:textId="77777777" w:rsidR="007A1492" w:rsidRPr="00903FCA" w:rsidRDefault="007A1492" w:rsidP="007A1492">
      <w:pPr>
        <w:tabs>
          <w:tab w:val="left" w:pos="567"/>
        </w:tabs>
        <w:jc w:val="both"/>
        <w:rPr>
          <w:bCs/>
          <w:iCs/>
          <w:sz w:val="24"/>
          <w:szCs w:val="24"/>
        </w:rPr>
      </w:pPr>
    </w:p>
    <w:p w14:paraId="0D3D8092" w14:textId="77777777" w:rsidR="007A1492" w:rsidRPr="00903FCA" w:rsidRDefault="007A1492" w:rsidP="007A1492">
      <w:pPr>
        <w:spacing w:after="120" w:line="240" w:lineRule="auto"/>
        <w:ind w:left="48"/>
        <w:jc w:val="both"/>
        <w:rPr>
          <w:rFonts w:eastAsia="Arial" w:cs="Times New Roman"/>
          <w:b/>
          <w:sz w:val="24"/>
          <w:szCs w:val="24"/>
        </w:rPr>
      </w:pPr>
      <w:r w:rsidRPr="00903FCA">
        <w:rPr>
          <w:rFonts w:eastAsia="Arial" w:cs="Times New Roman"/>
          <w:b/>
          <w:sz w:val="24"/>
          <w:szCs w:val="24"/>
        </w:rPr>
        <w:t>Partea 2 – Evaluarea de fond conform principiului DNSH pentru obiectivele de mediu care o impun</w:t>
      </w:r>
    </w:p>
    <w:tbl>
      <w:tblPr>
        <w:tblStyle w:val="Tabelgril"/>
        <w:tblW w:w="14035" w:type="dxa"/>
        <w:tblLook w:val="04A0" w:firstRow="1" w:lastRow="0" w:firstColumn="1" w:lastColumn="0" w:noHBand="0" w:noVBand="1"/>
      </w:tblPr>
      <w:tblGrid>
        <w:gridCol w:w="3498"/>
        <w:gridCol w:w="720"/>
        <w:gridCol w:w="9817"/>
      </w:tblGrid>
      <w:tr w:rsidR="007A1492" w:rsidRPr="00903FCA" w14:paraId="2B5D8472" w14:textId="77777777" w:rsidTr="00FD26C1">
        <w:trPr>
          <w:trHeight w:val="823"/>
          <w:tblHeader/>
        </w:trPr>
        <w:tc>
          <w:tcPr>
            <w:tcW w:w="3498" w:type="dxa"/>
            <w:shd w:val="clear" w:color="auto" w:fill="E7E6E6" w:themeFill="background2"/>
          </w:tcPr>
          <w:p w14:paraId="0B7A1FAF" w14:textId="77777777" w:rsidR="007A1492" w:rsidRPr="00903FCA" w:rsidRDefault="007A1492" w:rsidP="00FD26C1">
            <w:pPr>
              <w:tabs>
                <w:tab w:val="left" w:pos="567"/>
              </w:tabs>
              <w:jc w:val="both"/>
              <w:rPr>
                <w:rFonts w:eastAsia="Arial" w:cstheme="minorHAnsi"/>
                <w:b/>
                <w:sz w:val="24"/>
                <w:szCs w:val="24"/>
              </w:rPr>
            </w:pPr>
          </w:p>
          <w:p w14:paraId="671E2A5A" w14:textId="77777777" w:rsidR="007A1492" w:rsidRPr="00903FCA" w:rsidRDefault="007A1492" w:rsidP="00FD26C1">
            <w:pPr>
              <w:tabs>
                <w:tab w:val="left" w:pos="567"/>
              </w:tabs>
              <w:jc w:val="both"/>
              <w:rPr>
                <w:b/>
                <w:bCs/>
                <w:iCs/>
                <w:sz w:val="24"/>
                <w:szCs w:val="24"/>
              </w:rPr>
            </w:pPr>
            <w:r w:rsidRPr="00903FCA">
              <w:rPr>
                <w:rFonts w:eastAsia="Arial" w:cstheme="minorHAnsi"/>
                <w:b/>
                <w:sz w:val="24"/>
                <w:szCs w:val="24"/>
              </w:rPr>
              <w:t>Întrebări</w:t>
            </w:r>
          </w:p>
        </w:tc>
        <w:tc>
          <w:tcPr>
            <w:tcW w:w="720" w:type="dxa"/>
            <w:shd w:val="clear" w:color="auto" w:fill="E7E6E6" w:themeFill="background2"/>
            <w:vAlign w:val="center"/>
          </w:tcPr>
          <w:p w14:paraId="0B4BBE3A" w14:textId="77777777" w:rsidR="007A1492" w:rsidRPr="00903FCA" w:rsidRDefault="007A1492" w:rsidP="00FD26C1">
            <w:pPr>
              <w:tabs>
                <w:tab w:val="left" w:pos="567"/>
              </w:tabs>
              <w:jc w:val="center"/>
              <w:rPr>
                <w:b/>
                <w:bCs/>
                <w:iCs/>
                <w:sz w:val="24"/>
                <w:szCs w:val="24"/>
              </w:rPr>
            </w:pPr>
            <w:r w:rsidRPr="00903FCA">
              <w:rPr>
                <w:rFonts w:eastAsia="Arial" w:cstheme="minorHAnsi"/>
                <w:b/>
                <w:sz w:val="24"/>
                <w:szCs w:val="24"/>
              </w:rPr>
              <w:t>Nu</w:t>
            </w:r>
          </w:p>
        </w:tc>
        <w:tc>
          <w:tcPr>
            <w:tcW w:w="9817" w:type="dxa"/>
            <w:shd w:val="clear" w:color="auto" w:fill="E7E6E6" w:themeFill="background2"/>
            <w:vAlign w:val="center"/>
          </w:tcPr>
          <w:p w14:paraId="73CD7063" w14:textId="77777777" w:rsidR="007A1492" w:rsidRPr="00903FCA" w:rsidRDefault="007A1492" w:rsidP="00FD26C1">
            <w:pPr>
              <w:tabs>
                <w:tab w:val="left" w:pos="567"/>
              </w:tabs>
              <w:jc w:val="center"/>
              <w:rPr>
                <w:b/>
                <w:bCs/>
                <w:iCs/>
                <w:sz w:val="24"/>
                <w:szCs w:val="24"/>
              </w:rPr>
            </w:pPr>
            <w:r w:rsidRPr="00903FCA">
              <w:rPr>
                <w:rFonts w:eastAsia="Arial" w:cstheme="minorHAnsi"/>
                <w:b/>
                <w:sz w:val="24"/>
                <w:szCs w:val="24"/>
              </w:rPr>
              <w:t>Justificare</w:t>
            </w:r>
          </w:p>
        </w:tc>
      </w:tr>
      <w:tr w:rsidR="007A1492" w:rsidRPr="00903FCA" w14:paraId="576BC9AA" w14:textId="77777777" w:rsidTr="00FD26C1">
        <w:trPr>
          <w:trHeight w:val="472"/>
        </w:trPr>
        <w:tc>
          <w:tcPr>
            <w:tcW w:w="3498" w:type="dxa"/>
          </w:tcPr>
          <w:p w14:paraId="3DAED445" w14:textId="77777777" w:rsidR="007A1492" w:rsidRPr="00903FCA" w:rsidRDefault="007A1492" w:rsidP="00FD26C1">
            <w:pPr>
              <w:ind w:hanging="2"/>
              <w:jc w:val="both"/>
              <w:rPr>
                <w:rFonts w:cstheme="minorHAnsi"/>
                <w:sz w:val="24"/>
                <w:szCs w:val="24"/>
              </w:rPr>
            </w:pPr>
            <w:r w:rsidRPr="00903FCA">
              <w:rPr>
                <w:rFonts w:cstheme="minorHAnsi"/>
                <w:i/>
                <w:sz w:val="24"/>
                <w:szCs w:val="24"/>
              </w:rPr>
              <w:t>Adaptarea la schimbările climatice</w:t>
            </w:r>
            <w:r w:rsidRPr="00903FCA">
              <w:rPr>
                <w:rFonts w:cstheme="minorHAnsi"/>
                <w:sz w:val="24"/>
                <w:szCs w:val="24"/>
              </w:rPr>
              <w:t>:</w:t>
            </w:r>
          </w:p>
          <w:p w14:paraId="77122026" w14:textId="77777777" w:rsidR="007A1492" w:rsidRPr="00903FCA" w:rsidRDefault="007A1492" w:rsidP="00FD26C1">
            <w:pPr>
              <w:tabs>
                <w:tab w:val="left" w:pos="567"/>
              </w:tabs>
              <w:jc w:val="both"/>
              <w:rPr>
                <w:bCs/>
                <w:iCs/>
                <w:sz w:val="24"/>
                <w:szCs w:val="24"/>
              </w:rPr>
            </w:pPr>
            <w:r w:rsidRPr="00903FCA">
              <w:rPr>
                <w:rFonts w:cstheme="minorHAnsi"/>
                <w:sz w:val="24"/>
                <w:szCs w:val="24"/>
              </w:rPr>
              <w:t>- Se preconizează că măsura va duce la creșterea efectului negativ al climatului actual și al climatului viitor preconizat asupra măsurii în sine sau asupra persoanelor, asupra naturii sau asupra activelor?</w:t>
            </w:r>
          </w:p>
        </w:tc>
        <w:tc>
          <w:tcPr>
            <w:tcW w:w="720" w:type="dxa"/>
          </w:tcPr>
          <w:p w14:paraId="0D683DC8" w14:textId="77777777" w:rsidR="007A1492" w:rsidRPr="00903FCA" w:rsidRDefault="007A1492" w:rsidP="00FD26C1">
            <w:pPr>
              <w:tabs>
                <w:tab w:val="left" w:pos="567"/>
              </w:tabs>
              <w:jc w:val="both"/>
              <w:rPr>
                <w:bCs/>
                <w:iCs/>
                <w:sz w:val="24"/>
                <w:szCs w:val="24"/>
              </w:rPr>
            </w:pPr>
            <w:r w:rsidRPr="00903FCA">
              <w:rPr>
                <w:bCs/>
                <w:iCs/>
                <w:sz w:val="24"/>
                <w:szCs w:val="24"/>
              </w:rPr>
              <w:t>X</w:t>
            </w:r>
          </w:p>
        </w:tc>
        <w:tc>
          <w:tcPr>
            <w:tcW w:w="9817" w:type="dxa"/>
          </w:tcPr>
          <w:p w14:paraId="7316CB63" w14:textId="77777777" w:rsidR="007A1492" w:rsidRPr="00903FCA" w:rsidRDefault="007A1492" w:rsidP="00FD26C1">
            <w:pPr>
              <w:tabs>
                <w:tab w:val="left" w:pos="567"/>
              </w:tabs>
              <w:jc w:val="both"/>
              <w:rPr>
                <w:bCs/>
                <w:iCs/>
                <w:sz w:val="24"/>
                <w:szCs w:val="24"/>
              </w:rPr>
            </w:pPr>
            <w:r w:rsidRPr="00903FCA">
              <w:rPr>
                <w:bCs/>
                <w:iCs/>
                <w:sz w:val="24"/>
                <w:szCs w:val="24"/>
              </w:rPr>
              <w:t>Proiectul nu va afecta acest obiectiv prin respectarea următoarelor condiții:</w:t>
            </w:r>
          </w:p>
          <w:p w14:paraId="4C859BD6" w14:textId="77777777" w:rsidR="007A1492" w:rsidRPr="00903FCA" w:rsidRDefault="007A1492" w:rsidP="00FD26C1">
            <w:pPr>
              <w:tabs>
                <w:tab w:val="left" w:pos="567"/>
              </w:tabs>
              <w:jc w:val="both"/>
              <w:rPr>
                <w:bCs/>
                <w:iCs/>
                <w:sz w:val="24"/>
                <w:szCs w:val="24"/>
              </w:rPr>
            </w:pPr>
          </w:p>
          <w:p w14:paraId="3CB838C9" w14:textId="77777777" w:rsidR="007A1492" w:rsidRPr="00903FCA" w:rsidRDefault="007A1492" w:rsidP="00FD26C1">
            <w:pPr>
              <w:tabs>
                <w:tab w:val="left" w:pos="567"/>
              </w:tabs>
              <w:jc w:val="both"/>
              <w:rPr>
                <w:bCs/>
                <w:iCs/>
                <w:sz w:val="24"/>
                <w:szCs w:val="24"/>
              </w:rPr>
            </w:pPr>
            <w:r w:rsidRPr="00903FCA">
              <w:rPr>
                <w:bCs/>
                <w:iCs/>
                <w:sz w:val="24"/>
                <w:szCs w:val="24"/>
              </w:rPr>
              <w:t xml:space="preserve">- Vulnerabilitățile la condițiile de mediu / climatice pe durata de viață a investiției vor fi avute în vedere în faza de proiectare, cu impact asupra soluțiilor tehnice selectate. </w:t>
            </w:r>
          </w:p>
          <w:p w14:paraId="02673AE9" w14:textId="77777777" w:rsidR="007A1492" w:rsidRPr="00903FCA" w:rsidRDefault="007A1492" w:rsidP="00FD26C1">
            <w:pPr>
              <w:tabs>
                <w:tab w:val="left" w:pos="567"/>
              </w:tabs>
              <w:jc w:val="both"/>
              <w:rPr>
                <w:bCs/>
                <w:iCs/>
                <w:sz w:val="24"/>
                <w:szCs w:val="24"/>
              </w:rPr>
            </w:pPr>
          </w:p>
          <w:p w14:paraId="4D4B9F7C" w14:textId="77777777" w:rsidR="007A1492" w:rsidRPr="00903FCA" w:rsidRDefault="007A1492" w:rsidP="00FD26C1">
            <w:pPr>
              <w:tabs>
                <w:tab w:val="left" w:pos="567"/>
              </w:tabs>
              <w:jc w:val="both"/>
              <w:rPr>
                <w:bCs/>
                <w:iCs/>
                <w:sz w:val="24"/>
                <w:szCs w:val="24"/>
              </w:rPr>
            </w:pPr>
            <w:r w:rsidRPr="00903FCA">
              <w:rPr>
                <w:bCs/>
                <w:iCs/>
                <w:sz w:val="24"/>
                <w:szCs w:val="24"/>
              </w:rPr>
              <w:t xml:space="preserve">- Vor fi evaluate și riscurile legate de inundații, alunecări de teren și, în cazul în care, sunt identificate probleme de adaptare, în special în ceea ce înseamnă amplasarea construcțiilor în zone cu riscuri asociate, vor fi puse în aplicare soluții specifice de adaptare. </w:t>
            </w:r>
          </w:p>
          <w:p w14:paraId="693243A5" w14:textId="77777777" w:rsidR="007A1492" w:rsidRPr="00903FCA" w:rsidRDefault="007A1492" w:rsidP="00FD26C1">
            <w:pPr>
              <w:tabs>
                <w:tab w:val="left" w:pos="567"/>
              </w:tabs>
              <w:jc w:val="both"/>
              <w:rPr>
                <w:bCs/>
                <w:iCs/>
                <w:sz w:val="24"/>
                <w:szCs w:val="24"/>
              </w:rPr>
            </w:pPr>
          </w:p>
          <w:p w14:paraId="4859FB7D" w14:textId="77777777" w:rsidR="007A1492" w:rsidRPr="00903FCA" w:rsidRDefault="007A1492" w:rsidP="00FD26C1">
            <w:pPr>
              <w:tabs>
                <w:tab w:val="left" w:pos="567"/>
              </w:tabs>
              <w:jc w:val="both"/>
              <w:rPr>
                <w:bCs/>
                <w:iCs/>
                <w:sz w:val="24"/>
                <w:szCs w:val="24"/>
              </w:rPr>
            </w:pPr>
            <w:r w:rsidRPr="00903FCA">
              <w:rPr>
                <w:bCs/>
                <w:iCs/>
                <w:sz w:val="24"/>
                <w:szCs w:val="24"/>
              </w:rPr>
              <w:lastRenderedPageBreak/>
              <w:t xml:space="preserve">- După caz, vor fi implementate diferite măsuri de adaptare la schimbările climatice, luând în considerare folosirea eficientă a resurselor: utilizarea unor soluții tehnice care să permită adaptarea la temperaturile maxime actuale; proiectarea infrastructurii pentru colectarea apelor pluviale; măsuri de adaptare în conformitate cu specificul climatic al zonei; straturi de acoperire rezistente la fluctuațiile de temperatură, rosturi de dilatație rezistente la fluctuațiile de temperatură; monitorizarea constantă a comportamentului infrastructurii în contextul utilizării acesteia; acoperirea terasamentelor cu material textil și vegetație; </w:t>
            </w:r>
          </w:p>
          <w:p w14:paraId="3F11CF7D" w14:textId="77777777" w:rsidR="007A1492" w:rsidRPr="00903FCA" w:rsidRDefault="007A1492" w:rsidP="00FD26C1">
            <w:pPr>
              <w:tabs>
                <w:tab w:val="left" w:pos="567"/>
              </w:tabs>
              <w:jc w:val="both"/>
              <w:rPr>
                <w:bCs/>
                <w:iCs/>
                <w:sz w:val="24"/>
                <w:szCs w:val="24"/>
              </w:rPr>
            </w:pPr>
          </w:p>
          <w:p w14:paraId="2951C986" w14:textId="77777777" w:rsidR="007A1492" w:rsidRPr="00903FCA" w:rsidRDefault="007A1492" w:rsidP="00FD26C1">
            <w:pPr>
              <w:tabs>
                <w:tab w:val="left" w:pos="567"/>
              </w:tabs>
              <w:jc w:val="both"/>
              <w:rPr>
                <w:bCs/>
                <w:iCs/>
                <w:sz w:val="24"/>
                <w:szCs w:val="24"/>
              </w:rPr>
            </w:pPr>
            <w:r w:rsidRPr="00903FCA">
              <w:rPr>
                <w:bCs/>
                <w:iCs/>
                <w:sz w:val="24"/>
                <w:szCs w:val="24"/>
              </w:rPr>
              <w:t xml:space="preserve">- În cazul activelor fizice nou construite, se vor integra, în momentul proiectării și al construcției, soluțiile de adaptare care reduc cele mai importante riscuri climatice fizice identificate care sunt semnificative pentru activitatea respectivă. </w:t>
            </w:r>
          </w:p>
          <w:p w14:paraId="41ACEEB9" w14:textId="77777777" w:rsidR="007A1492" w:rsidRPr="00903FCA" w:rsidRDefault="007A1492" w:rsidP="00FD26C1">
            <w:pPr>
              <w:tabs>
                <w:tab w:val="left" w:pos="567"/>
              </w:tabs>
              <w:jc w:val="both"/>
              <w:rPr>
                <w:bCs/>
                <w:iCs/>
                <w:sz w:val="24"/>
                <w:szCs w:val="24"/>
              </w:rPr>
            </w:pPr>
          </w:p>
          <w:p w14:paraId="224F0F44" w14:textId="77777777" w:rsidR="007A1492" w:rsidRPr="00903FCA" w:rsidRDefault="007A1492" w:rsidP="00FD26C1">
            <w:pPr>
              <w:tabs>
                <w:tab w:val="left" w:pos="567"/>
              </w:tabs>
              <w:jc w:val="both"/>
              <w:rPr>
                <w:bCs/>
                <w:iCs/>
                <w:sz w:val="24"/>
                <w:szCs w:val="24"/>
              </w:rPr>
            </w:pPr>
            <w:r w:rsidRPr="00903FCA">
              <w:rPr>
                <w:bCs/>
                <w:iCs/>
                <w:sz w:val="24"/>
                <w:szCs w:val="24"/>
              </w:rPr>
              <w:t>- Soluțiile de adaptare care vor fi puse în aplicare nu vor afecta negativ eforturile de adaptare la riscurile climatice fizice sau nivelul de reziliență la acestea ale altor persoane, al naturii, al patrimoniului cultural, al activelor și al altor activități economice; acestea vor fi coerente cu strategiile și planurile de adaptare de la nivel local, sectorial, regional sau național și vor lua în calcul utilizarea soluțiilor bazate pe natură sau se vor baza, în măsura posibilului, pe infrastructura albastră sau pe infrastructura verde.</w:t>
            </w:r>
          </w:p>
          <w:p w14:paraId="4E09784C" w14:textId="77777777" w:rsidR="007A1492" w:rsidRPr="00903FCA" w:rsidRDefault="007A1492" w:rsidP="00FD26C1">
            <w:pPr>
              <w:tabs>
                <w:tab w:val="left" w:pos="567"/>
              </w:tabs>
              <w:jc w:val="both"/>
              <w:rPr>
                <w:bCs/>
                <w:iCs/>
                <w:sz w:val="24"/>
                <w:szCs w:val="24"/>
              </w:rPr>
            </w:pPr>
          </w:p>
          <w:p w14:paraId="5C58D838" w14:textId="77777777" w:rsidR="007A1492" w:rsidRPr="00903FCA" w:rsidRDefault="007A1492" w:rsidP="00FD26C1">
            <w:pPr>
              <w:tabs>
                <w:tab w:val="left" w:pos="567"/>
              </w:tabs>
              <w:jc w:val="both"/>
              <w:rPr>
                <w:bCs/>
                <w:iCs/>
                <w:sz w:val="24"/>
                <w:szCs w:val="24"/>
              </w:rPr>
            </w:pPr>
            <w:r w:rsidRPr="00903FCA">
              <w:rPr>
                <w:bCs/>
                <w:iCs/>
                <w:sz w:val="24"/>
                <w:szCs w:val="24"/>
              </w:rPr>
              <w:t>- Pentru utilizarea activelor fizice existente, în cazul extinderii activității, se vor pune în aplicare, soluții fizice și nefizice („soluții de adaptare”), pe o perioada de implementare și / sau durabilitate a investiției, care reduc cele mai importante riscuri climatice fizice identificate care sunt semnificative pentru activitatea respectivă.</w:t>
            </w:r>
          </w:p>
        </w:tc>
      </w:tr>
      <w:tr w:rsidR="007A1492" w:rsidRPr="00903FCA" w14:paraId="7D3665AE" w14:textId="77777777" w:rsidTr="00FD26C1">
        <w:trPr>
          <w:trHeight w:val="535"/>
        </w:trPr>
        <w:tc>
          <w:tcPr>
            <w:tcW w:w="3498" w:type="dxa"/>
          </w:tcPr>
          <w:p w14:paraId="5D24591F" w14:textId="77777777" w:rsidR="007A1492" w:rsidRPr="00903FCA" w:rsidRDefault="007A1492" w:rsidP="00FD26C1">
            <w:pPr>
              <w:ind w:hanging="2"/>
              <w:jc w:val="both"/>
              <w:rPr>
                <w:rFonts w:cstheme="minorHAnsi"/>
                <w:sz w:val="24"/>
                <w:szCs w:val="24"/>
                <w:lang w:val="fr-FR"/>
              </w:rPr>
            </w:pPr>
            <w:proofErr w:type="spellStart"/>
            <w:r w:rsidRPr="00903FCA">
              <w:rPr>
                <w:rFonts w:cstheme="minorHAnsi"/>
                <w:sz w:val="24"/>
                <w:szCs w:val="24"/>
                <w:lang w:val="fr-FR"/>
              </w:rPr>
              <w:lastRenderedPageBreak/>
              <w:t>Utilizarea</w:t>
            </w:r>
            <w:proofErr w:type="spellEnd"/>
            <w:r w:rsidRPr="00903FCA">
              <w:rPr>
                <w:rFonts w:cstheme="minorHAnsi"/>
                <w:sz w:val="24"/>
                <w:szCs w:val="24"/>
                <w:lang w:val="fr-FR"/>
              </w:rPr>
              <w:t xml:space="preserve"> </w:t>
            </w:r>
            <w:proofErr w:type="spellStart"/>
            <w:r w:rsidRPr="00903FCA">
              <w:rPr>
                <w:rFonts w:cstheme="minorHAnsi"/>
                <w:sz w:val="24"/>
                <w:szCs w:val="24"/>
                <w:lang w:val="fr-FR"/>
              </w:rPr>
              <w:t>durabilă</w:t>
            </w:r>
            <w:proofErr w:type="spellEnd"/>
            <w:r w:rsidRPr="00903FCA">
              <w:rPr>
                <w:rFonts w:cstheme="minorHAnsi"/>
                <w:sz w:val="24"/>
                <w:szCs w:val="24"/>
                <w:lang w:val="fr-FR"/>
              </w:rPr>
              <w:t xml:space="preserve"> </w:t>
            </w:r>
            <w:proofErr w:type="spellStart"/>
            <w:r w:rsidRPr="00903FCA">
              <w:rPr>
                <w:rFonts w:cstheme="minorHAnsi"/>
                <w:sz w:val="24"/>
                <w:szCs w:val="24"/>
                <w:lang w:val="fr-FR"/>
              </w:rPr>
              <w:t>și</w:t>
            </w:r>
            <w:proofErr w:type="spellEnd"/>
            <w:r w:rsidRPr="00903FCA">
              <w:rPr>
                <w:rFonts w:cstheme="minorHAnsi"/>
                <w:sz w:val="24"/>
                <w:szCs w:val="24"/>
                <w:lang w:val="fr-FR"/>
              </w:rPr>
              <w:t xml:space="preserve"> </w:t>
            </w:r>
            <w:proofErr w:type="spellStart"/>
            <w:r w:rsidRPr="00903FCA">
              <w:rPr>
                <w:rFonts w:cstheme="minorHAnsi"/>
                <w:sz w:val="24"/>
                <w:szCs w:val="24"/>
                <w:lang w:val="fr-FR"/>
              </w:rPr>
              <w:t>protecția</w:t>
            </w:r>
            <w:proofErr w:type="spellEnd"/>
            <w:r w:rsidRPr="00903FCA">
              <w:rPr>
                <w:rFonts w:cstheme="minorHAnsi"/>
                <w:sz w:val="24"/>
                <w:szCs w:val="24"/>
                <w:lang w:val="fr-FR"/>
              </w:rPr>
              <w:t xml:space="preserve"> </w:t>
            </w:r>
            <w:proofErr w:type="spellStart"/>
            <w:r w:rsidRPr="00903FCA">
              <w:rPr>
                <w:rFonts w:cstheme="minorHAnsi"/>
                <w:sz w:val="24"/>
                <w:szCs w:val="24"/>
                <w:lang w:val="fr-FR"/>
              </w:rPr>
              <w:t>resurselor</w:t>
            </w:r>
            <w:proofErr w:type="spellEnd"/>
            <w:r w:rsidRPr="00903FCA">
              <w:rPr>
                <w:rFonts w:cstheme="minorHAnsi"/>
                <w:sz w:val="24"/>
                <w:szCs w:val="24"/>
                <w:lang w:val="fr-FR"/>
              </w:rPr>
              <w:t xml:space="preserve"> de </w:t>
            </w:r>
            <w:proofErr w:type="spellStart"/>
            <w:r w:rsidRPr="00903FCA">
              <w:rPr>
                <w:rFonts w:cstheme="minorHAnsi"/>
                <w:sz w:val="24"/>
                <w:szCs w:val="24"/>
                <w:lang w:val="fr-FR"/>
              </w:rPr>
              <w:t>apă</w:t>
            </w:r>
            <w:proofErr w:type="spellEnd"/>
            <w:r w:rsidRPr="00903FCA">
              <w:rPr>
                <w:rFonts w:cstheme="minorHAnsi"/>
                <w:sz w:val="24"/>
                <w:szCs w:val="24"/>
                <w:lang w:val="fr-FR"/>
              </w:rPr>
              <w:t xml:space="preserve"> </w:t>
            </w:r>
            <w:proofErr w:type="spellStart"/>
            <w:r w:rsidRPr="00903FCA">
              <w:rPr>
                <w:rFonts w:cstheme="minorHAnsi"/>
                <w:sz w:val="24"/>
                <w:szCs w:val="24"/>
                <w:lang w:val="fr-FR"/>
              </w:rPr>
              <w:t>și</w:t>
            </w:r>
            <w:proofErr w:type="spellEnd"/>
            <w:r w:rsidRPr="00903FCA">
              <w:rPr>
                <w:rFonts w:cstheme="minorHAnsi"/>
                <w:sz w:val="24"/>
                <w:szCs w:val="24"/>
                <w:lang w:val="fr-FR"/>
              </w:rPr>
              <w:t xml:space="preserve"> marine: Se </w:t>
            </w:r>
            <w:proofErr w:type="spellStart"/>
            <w:r w:rsidRPr="00903FCA">
              <w:rPr>
                <w:rFonts w:cstheme="minorHAnsi"/>
                <w:sz w:val="24"/>
                <w:szCs w:val="24"/>
                <w:lang w:val="fr-FR"/>
              </w:rPr>
              <w:t>preconizează</w:t>
            </w:r>
            <w:proofErr w:type="spellEnd"/>
            <w:r w:rsidRPr="00903FCA">
              <w:rPr>
                <w:rFonts w:cstheme="minorHAnsi"/>
                <w:sz w:val="24"/>
                <w:szCs w:val="24"/>
                <w:lang w:val="fr-FR"/>
              </w:rPr>
              <w:t xml:space="preserve"> </w:t>
            </w:r>
            <w:proofErr w:type="spellStart"/>
            <w:r w:rsidRPr="00903FCA">
              <w:rPr>
                <w:rFonts w:cstheme="minorHAnsi"/>
                <w:sz w:val="24"/>
                <w:szCs w:val="24"/>
                <w:lang w:val="fr-FR"/>
              </w:rPr>
              <w:t>că</w:t>
            </w:r>
            <w:proofErr w:type="spellEnd"/>
            <w:r w:rsidRPr="00903FCA">
              <w:rPr>
                <w:rFonts w:cstheme="minorHAnsi"/>
                <w:sz w:val="24"/>
                <w:szCs w:val="24"/>
                <w:lang w:val="fr-FR"/>
              </w:rPr>
              <w:t xml:space="preserve"> </w:t>
            </w:r>
            <w:proofErr w:type="spellStart"/>
            <w:r w:rsidRPr="00903FCA">
              <w:rPr>
                <w:rFonts w:cstheme="minorHAnsi"/>
                <w:sz w:val="24"/>
                <w:szCs w:val="24"/>
                <w:lang w:val="fr-FR"/>
              </w:rPr>
              <w:t>măsura</w:t>
            </w:r>
            <w:proofErr w:type="spellEnd"/>
            <w:r w:rsidRPr="00903FCA">
              <w:rPr>
                <w:rFonts w:cstheme="minorHAnsi"/>
                <w:sz w:val="24"/>
                <w:szCs w:val="24"/>
                <w:lang w:val="fr-FR"/>
              </w:rPr>
              <w:t xml:space="preserve"> va fi </w:t>
            </w:r>
            <w:proofErr w:type="spellStart"/>
            <w:r w:rsidRPr="00903FCA">
              <w:rPr>
                <w:rFonts w:cstheme="minorHAnsi"/>
                <w:sz w:val="24"/>
                <w:szCs w:val="24"/>
                <w:lang w:val="fr-FR"/>
              </w:rPr>
              <w:t>dăunătoare</w:t>
            </w:r>
            <w:proofErr w:type="spellEnd"/>
            <w:r w:rsidRPr="00903FCA">
              <w:rPr>
                <w:rFonts w:cstheme="minorHAnsi"/>
                <w:sz w:val="24"/>
                <w:szCs w:val="24"/>
                <w:lang w:val="fr-FR"/>
              </w:rPr>
              <w:t>:</w:t>
            </w:r>
          </w:p>
          <w:p w14:paraId="567BD659" w14:textId="77777777" w:rsidR="007A1492" w:rsidRPr="00903FCA" w:rsidRDefault="007A1492" w:rsidP="00FD26C1">
            <w:pPr>
              <w:ind w:hanging="2"/>
              <w:jc w:val="both"/>
              <w:rPr>
                <w:rFonts w:cstheme="minorHAnsi"/>
                <w:sz w:val="24"/>
                <w:szCs w:val="24"/>
                <w:lang w:val="fr-FR"/>
              </w:rPr>
            </w:pPr>
            <w:r w:rsidRPr="00903FCA">
              <w:rPr>
                <w:rFonts w:cstheme="minorHAnsi"/>
                <w:sz w:val="24"/>
                <w:szCs w:val="24"/>
                <w:lang w:val="fr-FR"/>
              </w:rPr>
              <w:lastRenderedPageBreak/>
              <w:t xml:space="preserve">(i) </w:t>
            </w:r>
            <w:proofErr w:type="spellStart"/>
            <w:r w:rsidRPr="00903FCA">
              <w:rPr>
                <w:rFonts w:cstheme="minorHAnsi"/>
                <w:sz w:val="24"/>
                <w:szCs w:val="24"/>
                <w:lang w:val="fr-FR"/>
              </w:rPr>
              <w:t>starea</w:t>
            </w:r>
            <w:proofErr w:type="spellEnd"/>
            <w:r w:rsidRPr="00903FCA">
              <w:rPr>
                <w:rFonts w:cstheme="minorHAnsi"/>
                <w:sz w:val="24"/>
                <w:szCs w:val="24"/>
                <w:lang w:val="fr-FR"/>
              </w:rPr>
              <w:t xml:space="preserve"> </w:t>
            </w:r>
            <w:proofErr w:type="spellStart"/>
            <w:r w:rsidRPr="00903FCA">
              <w:rPr>
                <w:rFonts w:cstheme="minorHAnsi"/>
                <w:sz w:val="24"/>
                <w:szCs w:val="24"/>
                <w:lang w:val="fr-FR"/>
              </w:rPr>
              <w:t>bună</w:t>
            </w:r>
            <w:proofErr w:type="spellEnd"/>
            <w:r w:rsidRPr="00903FCA">
              <w:rPr>
                <w:rFonts w:cstheme="minorHAnsi"/>
                <w:sz w:val="24"/>
                <w:szCs w:val="24"/>
                <w:lang w:val="fr-FR"/>
              </w:rPr>
              <w:t xml:space="preserve"> </w:t>
            </w:r>
            <w:proofErr w:type="spellStart"/>
            <w:r w:rsidRPr="00903FCA">
              <w:rPr>
                <w:rFonts w:cstheme="minorHAnsi"/>
                <w:sz w:val="24"/>
                <w:szCs w:val="24"/>
                <w:lang w:val="fr-FR"/>
              </w:rPr>
              <w:t>sau</w:t>
            </w:r>
            <w:proofErr w:type="spellEnd"/>
            <w:r w:rsidRPr="00903FCA">
              <w:rPr>
                <w:rFonts w:cstheme="minorHAnsi"/>
                <w:sz w:val="24"/>
                <w:szCs w:val="24"/>
                <w:lang w:val="fr-FR"/>
              </w:rPr>
              <w:t xml:space="preserve"> </w:t>
            </w:r>
            <w:proofErr w:type="spellStart"/>
            <w:r w:rsidRPr="00903FCA">
              <w:rPr>
                <w:rFonts w:cstheme="minorHAnsi"/>
                <w:sz w:val="24"/>
                <w:szCs w:val="24"/>
                <w:lang w:val="fr-FR"/>
              </w:rPr>
              <w:t>potențialul</w:t>
            </w:r>
            <w:proofErr w:type="spellEnd"/>
            <w:r w:rsidRPr="00903FCA">
              <w:rPr>
                <w:rFonts w:cstheme="minorHAnsi"/>
                <w:sz w:val="24"/>
                <w:szCs w:val="24"/>
                <w:lang w:val="fr-FR"/>
              </w:rPr>
              <w:t xml:space="preserve"> </w:t>
            </w:r>
            <w:proofErr w:type="spellStart"/>
            <w:r w:rsidRPr="00903FCA">
              <w:rPr>
                <w:rFonts w:cstheme="minorHAnsi"/>
                <w:sz w:val="24"/>
                <w:szCs w:val="24"/>
                <w:lang w:val="fr-FR"/>
              </w:rPr>
              <w:t>ecologic</w:t>
            </w:r>
            <w:proofErr w:type="spellEnd"/>
            <w:r w:rsidRPr="00903FCA">
              <w:rPr>
                <w:rFonts w:cstheme="minorHAnsi"/>
                <w:sz w:val="24"/>
                <w:szCs w:val="24"/>
                <w:lang w:val="fr-FR"/>
              </w:rPr>
              <w:t xml:space="preserve"> </w:t>
            </w:r>
            <w:proofErr w:type="spellStart"/>
            <w:r w:rsidRPr="00903FCA">
              <w:rPr>
                <w:rFonts w:cstheme="minorHAnsi"/>
                <w:sz w:val="24"/>
                <w:szCs w:val="24"/>
                <w:lang w:val="fr-FR"/>
              </w:rPr>
              <w:t>bun</w:t>
            </w:r>
            <w:proofErr w:type="spellEnd"/>
            <w:r w:rsidRPr="00903FCA">
              <w:rPr>
                <w:rFonts w:cstheme="minorHAnsi"/>
                <w:sz w:val="24"/>
                <w:szCs w:val="24"/>
                <w:lang w:val="fr-FR"/>
              </w:rPr>
              <w:t xml:space="preserve"> al </w:t>
            </w:r>
            <w:proofErr w:type="spellStart"/>
            <w:r w:rsidRPr="00903FCA">
              <w:rPr>
                <w:rFonts w:cstheme="minorHAnsi"/>
                <w:sz w:val="24"/>
                <w:szCs w:val="24"/>
                <w:lang w:val="fr-FR"/>
              </w:rPr>
              <w:t>corpurilor</w:t>
            </w:r>
            <w:proofErr w:type="spellEnd"/>
            <w:r w:rsidRPr="00903FCA">
              <w:rPr>
                <w:rFonts w:cstheme="minorHAnsi"/>
                <w:sz w:val="24"/>
                <w:szCs w:val="24"/>
                <w:lang w:val="fr-FR"/>
              </w:rPr>
              <w:t xml:space="preserve"> de </w:t>
            </w:r>
            <w:proofErr w:type="spellStart"/>
            <w:r w:rsidRPr="00903FCA">
              <w:rPr>
                <w:rFonts w:cstheme="minorHAnsi"/>
                <w:sz w:val="24"/>
                <w:szCs w:val="24"/>
                <w:lang w:val="fr-FR"/>
              </w:rPr>
              <w:t>apă</w:t>
            </w:r>
            <w:proofErr w:type="spellEnd"/>
            <w:r w:rsidRPr="00903FCA">
              <w:rPr>
                <w:rFonts w:cstheme="minorHAnsi"/>
                <w:sz w:val="24"/>
                <w:szCs w:val="24"/>
                <w:lang w:val="fr-FR"/>
              </w:rPr>
              <w:t xml:space="preserve">, </w:t>
            </w:r>
            <w:proofErr w:type="spellStart"/>
            <w:r w:rsidRPr="00903FCA">
              <w:rPr>
                <w:rFonts w:cstheme="minorHAnsi"/>
                <w:sz w:val="24"/>
                <w:szCs w:val="24"/>
                <w:lang w:val="fr-FR"/>
              </w:rPr>
              <w:t>inclusiv</w:t>
            </w:r>
            <w:proofErr w:type="spellEnd"/>
            <w:r w:rsidRPr="00903FCA">
              <w:rPr>
                <w:rFonts w:cstheme="minorHAnsi"/>
                <w:sz w:val="24"/>
                <w:szCs w:val="24"/>
                <w:lang w:val="fr-FR"/>
              </w:rPr>
              <w:t xml:space="preserve"> al </w:t>
            </w:r>
            <w:proofErr w:type="spellStart"/>
            <w:r w:rsidRPr="00903FCA">
              <w:rPr>
                <w:rFonts w:cstheme="minorHAnsi"/>
                <w:sz w:val="24"/>
                <w:szCs w:val="24"/>
                <w:lang w:val="fr-FR"/>
              </w:rPr>
              <w:t>apelor</w:t>
            </w:r>
            <w:proofErr w:type="spellEnd"/>
            <w:r w:rsidRPr="00903FCA">
              <w:rPr>
                <w:rFonts w:cstheme="minorHAnsi"/>
                <w:sz w:val="24"/>
                <w:szCs w:val="24"/>
                <w:lang w:val="fr-FR"/>
              </w:rPr>
              <w:t xml:space="preserve"> de </w:t>
            </w:r>
            <w:proofErr w:type="spellStart"/>
            <w:r w:rsidRPr="00903FCA">
              <w:rPr>
                <w:rFonts w:cstheme="minorHAnsi"/>
                <w:sz w:val="24"/>
                <w:szCs w:val="24"/>
                <w:lang w:val="fr-FR"/>
              </w:rPr>
              <w:t>suprafață</w:t>
            </w:r>
            <w:proofErr w:type="spellEnd"/>
            <w:r w:rsidRPr="00903FCA">
              <w:rPr>
                <w:rFonts w:cstheme="minorHAnsi"/>
                <w:sz w:val="24"/>
                <w:szCs w:val="24"/>
                <w:lang w:val="fr-FR"/>
              </w:rPr>
              <w:t xml:space="preserve"> </w:t>
            </w:r>
            <w:proofErr w:type="spellStart"/>
            <w:r w:rsidRPr="00903FCA">
              <w:rPr>
                <w:rFonts w:cstheme="minorHAnsi"/>
                <w:sz w:val="24"/>
                <w:szCs w:val="24"/>
                <w:lang w:val="fr-FR"/>
              </w:rPr>
              <w:t>și</w:t>
            </w:r>
            <w:proofErr w:type="spellEnd"/>
            <w:r w:rsidRPr="00903FCA">
              <w:rPr>
                <w:rFonts w:cstheme="minorHAnsi"/>
                <w:sz w:val="24"/>
                <w:szCs w:val="24"/>
                <w:lang w:val="fr-FR"/>
              </w:rPr>
              <w:t xml:space="preserve"> al </w:t>
            </w:r>
            <w:proofErr w:type="spellStart"/>
            <w:r w:rsidRPr="00903FCA">
              <w:rPr>
                <w:rFonts w:cstheme="minorHAnsi"/>
                <w:sz w:val="24"/>
                <w:szCs w:val="24"/>
                <w:lang w:val="fr-FR"/>
              </w:rPr>
              <w:t>apelor</w:t>
            </w:r>
            <w:proofErr w:type="spellEnd"/>
            <w:r w:rsidRPr="00903FCA">
              <w:rPr>
                <w:rFonts w:cstheme="minorHAnsi"/>
                <w:sz w:val="24"/>
                <w:szCs w:val="24"/>
                <w:lang w:val="fr-FR"/>
              </w:rPr>
              <w:t xml:space="preserve"> </w:t>
            </w:r>
            <w:proofErr w:type="spellStart"/>
            <w:r w:rsidRPr="00903FCA">
              <w:rPr>
                <w:rFonts w:cstheme="minorHAnsi"/>
                <w:sz w:val="24"/>
                <w:szCs w:val="24"/>
                <w:lang w:val="fr-FR"/>
              </w:rPr>
              <w:t>subterane</w:t>
            </w:r>
            <w:proofErr w:type="spellEnd"/>
            <w:r w:rsidRPr="00903FCA">
              <w:rPr>
                <w:rFonts w:cstheme="minorHAnsi"/>
                <w:sz w:val="24"/>
                <w:szCs w:val="24"/>
                <w:lang w:val="fr-FR"/>
              </w:rPr>
              <w:t xml:space="preserve">; </w:t>
            </w:r>
            <w:proofErr w:type="spellStart"/>
            <w:r w:rsidRPr="00903FCA">
              <w:rPr>
                <w:rFonts w:cstheme="minorHAnsi"/>
                <w:sz w:val="24"/>
                <w:szCs w:val="24"/>
                <w:lang w:val="fr-FR"/>
              </w:rPr>
              <w:t>sau</w:t>
            </w:r>
            <w:proofErr w:type="spellEnd"/>
          </w:p>
          <w:p w14:paraId="67DAF73C" w14:textId="77777777" w:rsidR="007A1492" w:rsidRPr="00903FCA" w:rsidRDefault="007A1492" w:rsidP="00FD26C1">
            <w:pPr>
              <w:ind w:hanging="2"/>
              <w:jc w:val="both"/>
              <w:rPr>
                <w:rFonts w:cstheme="minorHAnsi"/>
                <w:sz w:val="24"/>
                <w:szCs w:val="24"/>
              </w:rPr>
            </w:pPr>
            <w:r w:rsidRPr="00903FCA">
              <w:rPr>
                <w:rFonts w:cstheme="minorHAnsi"/>
                <w:sz w:val="24"/>
                <w:szCs w:val="24"/>
              </w:rPr>
              <w:t>(ii) la starea bună de mediu a apelor marine?</w:t>
            </w:r>
          </w:p>
        </w:tc>
        <w:tc>
          <w:tcPr>
            <w:tcW w:w="720" w:type="dxa"/>
          </w:tcPr>
          <w:p w14:paraId="564BB002" w14:textId="77777777" w:rsidR="007A1492" w:rsidRPr="00903FCA" w:rsidRDefault="007A1492" w:rsidP="00FD26C1">
            <w:pPr>
              <w:tabs>
                <w:tab w:val="left" w:pos="567"/>
              </w:tabs>
              <w:jc w:val="both"/>
              <w:rPr>
                <w:bCs/>
                <w:iCs/>
                <w:sz w:val="24"/>
                <w:szCs w:val="24"/>
              </w:rPr>
            </w:pPr>
            <w:r w:rsidRPr="00903FCA">
              <w:rPr>
                <w:bCs/>
                <w:iCs/>
                <w:sz w:val="24"/>
                <w:szCs w:val="24"/>
              </w:rPr>
              <w:lastRenderedPageBreak/>
              <w:t>X</w:t>
            </w:r>
          </w:p>
        </w:tc>
        <w:tc>
          <w:tcPr>
            <w:tcW w:w="9817" w:type="dxa"/>
          </w:tcPr>
          <w:p w14:paraId="30AC1631" w14:textId="77777777" w:rsidR="007A1492" w:rsidRPr="00903FCA" w:rsidRDefault="007A1492" w:rsidP="00FD26C1">
            <w:pPr>
              <w:tabs>
                <w:tab w:val="left" w:pos="567"/>
              </w:tabs>
              <w:jc w:val="both"/>
              <w:rPr>
                <w:b/>
                <w:bCs/>
                <w:iCs/>
                <w:sz w:val="24"/>
                <w:szCs w:val="24"/>
              </w:rPr>
            </w:pPr>
            <w:r w:rsidRPr="00903FCA">
              <w:rPr>
                <w:b/>
                <w:bCs/>
                <w:iCs/>
                <w:sz w:val="24"/>
                <w:szCs w:val="24"/>
              </w:rPr>
              <w:t xml:space="preserve">Studiul de fezabilitate va evalua și aborda toate riscurile identificabile pe care le poate prezenta tehnologia, produsul sau altă soluție care </w:t>
            </w:r>
            <w:r w:rsidR="00295037">
              <w:rPr>
                <w:b/>
                <w:bCs/>
                <w:iCs/>
                <w:sz w:val="24"/>
                <w:szCs w:val="24"/>
              </w:rPr>
              <w:t>face</w:t>
            </w:r>
            <w:r w:rsidRPr="00903FCA">
              <w:rPr>
                <w:b/>
                <w:bCs/>
                <w:iCs/>
                <w:sz w:val="24"/>
                <w:szCs w:val="24"/>
              </w:rPr>
              <w:t xml:space="preserve"> obiectul cercetării pentru starea bună sau potențialul ecologic bun al corpurilor de apă, inclusiv al apelor de suprafață și subterane, sau pentru starea ecologică bună a apelor marine.</w:t>
            </w:r>
          </w:p>
          <w:p w14:paraId="54DC2AFE" w14:textId="77777777" w:rsidR="007A1492" w:rsidRPr="00903FCA" w:rsidRDefault="007A1492" w:rsidP="00FD26C1">
            <w:pPr>
              <w:tabs>
                <w:tab w:val="left" w:pos="567"/>
              </w:tabs>
              <w:jc w:val="both"/>
              <w:rPr>
                <w:bCs/>
                <w:iCs/>
                <w:sz w:val="24"/>
                <w:szCs w:val="24"/>
              </w:rPr>
            </w:pPr>
          </w:p>
          <w:p w14:paraId="1D6A4045" w14:textId="77777777" w:rsidR="007A1492" w:rsidRPr="00295037" w:rsidRDefault="007A1492" w:rsidP="00FD26C1">
            <w:pPr>
              <w:tabs>
                <w:tab w:val="left" w:pos="567"/>
              </w:tabs>
              <w:jc w:val="both"/>
              <w:rPr>
                <w:b/>
                <w:bCs/>
                <w:iCs/>
                <w:sz w:val="24"/>
                <w:szCs w:val="24"/>
              </w:rPr>
            </w:pPr>
            <w:r w:rsidRPr="00295037">
              <w:rPr>
                <w:b/>
                <w:bCs/>
                <w:iCs/>
                <w:sz w:val="24"/>
                <w:szCs w:val="24"/>
              </w:rPr>
              <w:lastRenderedPageBreak/>
              <w:t xml:space="preserve">Procedura de evaluare a impactului asupra mediului care va fi derulată pentru proiect, va integra, după caz, și procedura de emitere a avizului de gospodărire a apelor care include evaluarea impactului asupra corpurilor de apă conform prevederilor Legii apelor nr. 107/1996, care transpune în legislația națională Directiva Cadru Apă. </w:t>
            </w:r>
          </w:p>
          <w:p w14:paraId="1030636C" w14:textId="77777777" w:rsidR="007A1492" w:rsidRPr="00903FCA" w:rsidRDefault="007A1492" w:rsidP="00FD26C1">
            <w:pPr>
              <w:tabs>
                <w:tab w:val="left" w:pos="567"/>
              </w:tabs>
              <w:jc w:val="both"/>
              <w:rPr>
                <w:bCs/>
                <w:iCs/>
                <w:sz w:val="24"/>
                <w:szCs w:val="24"/>
              </w:rPr>
            </w:pPr>
          </w:p>
          <w:p w14:paraId="2B62DD3C" w14:textId="77777777" w:rsidR="007A1492" w:rsidRPr="00903FCA" w:rsidRDefault="007A1492" w:rsidP="00FD26C1">
            <w:pPr>
              <w:jc w:val="both"/>
              <w:rPr>
                <w:rFonts w:eastAsia="Calibri" w:cstheme="minorHAnsi"/>
                <w:sz w:val="24"/>
                <w:szCs w:val="24"/>
                <w:lang w:val="fr-FR"/>
              </w:rPr>
            </w:pPr>
            <w:proofErr w:type="spellStart"/>
            <w:r w:rsidRPr="00903FCA">
              <w:rPr>
                <w:rFonts w:eastAsia="Calibri" w:cstheme="minorHAnsi"/>
                <w:sz w:val="24"/>
                <w:szCs w:val="24"/>
                <w:lang w:val="fr-FR"/>
              </w:rPr>
              <w:t>În</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etapa</w:t>
            </w:r>
            <w:proofErr w:type="spellEnd"/>
            <w:r w:rsidRPr="00903FCA">
              <w:rPr>
                <w:rFonts w:eastAsia="Calibri" w:cstheme="minorHAnsi"/>
                <w:sz w:val="24"/>
                <w:szCs w:val="24"/>
                <w:lang w:val="fr-FR"/>
              </w:rPr>
              <w:t xml:space="preserve"> de </w:t>
            </w:r>
            <w:proofErr w:type="spellStart"/>
            <w:r w:rsidRPr="00903FCA">
              <w:rPr>
                <w:rFonts w:eastAsia="Calibri" w:cstheme="minorHAnsi"/>
                <w:sz w:val="24"/>
                <w:szCs w:val="24"/>
                <w:lang w:val="fr-FR"/>
              </w:rPr>
              <w:t>execuţie</w:t>
            </w:r>
            <w:proofErr w:type="spellEnd"/>
            <w:r w:rsidRPr="00903FCA">
              <w:rPr>
                <w:rFonts w:eastAsia="Calibri" w:cstheme="minorHAnsi"/>
                <w:sz w:val="24"/>
                <w:szCs w:val="24"/>
                <w:lang w:val="fr-FR"/>
              </w:rPr>
              <w:t xml:space="preserve"> a </w:t>
            </w:r>
            <w:proofErr w:type="spellStart"/>
            <w:r w:rsidRPr="00903FCA">
              <w:rPr>
                <w:rFonts w:eastAsia="Calibri" w:cstheme="minorHAnsi"/>
                <w:sz w:val="24"/>
                <w:szCs w:val="24"/>
                <w:lang w:val="fr-FR"/>
              </w:rPr>
              <w:t>lucrărilor</w:t>
            </w:r>
            <w:proofErr w:type="spellEnd"/>
            <w:r w:rsidRPr="00903FCA">
              <w:rPr>
                <w:rFonts w:eastAsia="Calibri" w:cstheme="minorHAnsi"/>
                <w:sz w:val="24"/>
                <w:szCs w:val="24"/>
                <w:lang w:val="fr-FR"/>
              </w:rPr>
              <w:t xml:space="preserve"> de construire / </w:t>
            </w:r>
            <w:proofErr w:type="spellStart"/>
            <w:r w:rsidRPr="00903FCA">
              <w:rPr>
                <w:rFonts w:eastAsia="Calibri" w:cstheme="minorHAnsi"/>
                <w:sz w:val="24"/>
                <w:szCs w:val="24"/>
                <w:lang w:val="fr-FR"/>
              </w:rPr>
              <w:t>montaj</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constructorilor</w:t>
            </w:r>
            <w:proofErr w:type="spellEnd"/>
            <w:r w:rsidRPr="00903FCA">
              <w:rPr>
                <w:rFonts w:eastAsia="Calibri" w:cstheme="minorHAnsi"/>
                <w:sz w:val="24"/>
                <w:szCs w:val="24"/>
                <w:lang w:val="fr-FR"/>
              </w:rPr>
              <w:t xml:space="preserve"> le vor fi </w:t>
            </w:r>
            <w:proofErr w:type="spellStart"/>
            <w:r w:rsidRPr="00903FCA">
              <w:rPr>
                <w:rFonts w:eastAsia="Calibri" w:cstheme="minorHAnsi"/>
                <w:sz w:val="24"/>
                <w:szCs w:val="24"/>
                <w:lang w:val="fr-FR"/>
              </w:rPr>
              <w:t>impuse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condiţii</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astfel</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încât</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să</w:t>
            </w:r>
            <w:proofErr w:type="spellEnd"/>
            <w:r w:rsidRPr="00903FCA">
              <w:rPr>
                <w:rFonts w:eastAsia="Calibri" w:cstheme="minorHAnsi"/>
                <w:sz w:val="24"/>
                <w:szCs w:val="24"/>
                <w:lang w:val="fr-FR"/>
              </w:rPr>
              <w:t xml:space="preserve"> se </w:t>
            </w:r>
            <w:proofErr w:type="spellStart"/>
            <w:r w:rsidRPr="00903FCA">
              <w:rPr>
                <w:rFonts w:eastAsia="Calibri" w:cstheme="minorHAnsi"/>
                <w:sz w:val="24"/>
                <w:szCs w:val="24"/>
                <w:lang w:val="fr-FR"/>
              </w:rPr>
              <w:t>excludă</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apariția</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unor</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efecte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negative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asupra</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factorilor</w:t>
            </w:r>
            <w:proofErr w:type="spellEnd"/>
            <w:r w:rsidRPr="00903FCA">
              <w:rPr>
                <w:rFonts w:eastAsia="Calibri" w:cstheme="minorHAnsi"/>
                <w:sz w:val="24"/>
                <w:szCs w:val="24"/>
                <w:lang w:val="fr-FR"/>
              </w:rPr>
              <w:t xml:space="preserve"> de </w:t>
            </w:r>
            <w:proofErr w:type="spellStart"/>
            <w:r w:rsidRPr="00903FCA">
              <w:rPr>
                <w:rFonts w:eastAsia="Calibri" w:cstheme="minorHAnsi"/>
                <w:sz w:val="24"/>
                <w:szCs w:val="24"/>
                <w:lang w:val="fr-FR"/>
              </w:rPr>
              <w:t>mediu</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și</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în</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special</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asupra</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apei</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prin</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riguroasa</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gestionare</w:t>
            </w:r>
            <w:proofErr w:type="spellEnd"/>
            <w:r w:rsidRPr="00903FCA">
              <w:rPr>
                <w:rFonts w:eastAsia="Calibri" w:cstheme="minorHAnsi"/>
                <w:sz w:val="24"/>
                <w:szCs w:val="24"/>
                <w:lang w:val="fr-FR"/>
              </w:rPr>
              <w:t xml:space="preserve"> a </w:t>
            </w:r>
            <w:proofErr w:type="spellStart"/>
            <w:r w:rsidRPr="00903FCA">
              <w:rPr>
                <w:rFonts w:eastAsia="Calibri" w:cstheme="minorHAnsi"/>
                <w:sz w:val="24"/>
                <w:szCs w:val="24"/>
                <w:lang w:val="fr-FR"/>
              </w:rPr>
              <w:t>lucrărilor</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respectarea</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unor</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măsuri</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clare</w:t>
            </w:r>
            <w:proofErr w:type="spellEnd"/>
            <w:r w:rsidRPr="00903FCA">
              <w:rPr>
                <w:rFonts w:eastAsia="Calibri" w:cstheme="minorHAnsi"/>
                <w:sz w:val="24"/>
                <w:szCs w:val="24"/>
                <w:lang w:val="fr-FR"/>
              </w:rPr>
              <w:t xml:space="preserve"> de </w:t>
            </w:r>
            <w:proofErr w:type="spellStart"/>
            <w:r w:rsidRPr="00903FCA">
              <w:rPr>
                <w:rFonts w:eastAsia="Calibri" w:cstheme="minorHAnsi"/>
                <w:sz w:val="24"/>
                <w:szCs w:val="24"/>
                <w:lang w:val="fr-FR"/>
              </w:rPr>
              <w:t>gestionare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pentru</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toate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materialele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echipamentele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și</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instalaţiile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utilizate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și</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depozitare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corectă</w:t>
            </w:r>
            <w:proofErr w:type="spellEnd"/>
            <w:r w:rsidRPr="00903FCA">
              <w:rPr>
                <w:rFonts w:eastAsia="Calibri" w:cstheme="minorHAnsi"/>
                <w:sz w:val="24"/>
                <w:szCs w:val="24"/>
                <w:lang w:val="fr-FR"/>
              </w:rPr>
              <w:t xml:space="preserve"> a </w:t>
            </w:r>
            <w:proofErr w:type="spellStart"/>
            <w:r w:rsidRPr="00903FCA">
              <w:rPr>
                <w:rFonts w:eastAsia="Calibri" w:cstheme="minorHAnsi"/>
                <w:sz w:val="24"/>
                <w:szCs w:val="24"/>
                <w:lang w:val="fr-FR"/>
              </w:rPr>
              <w:t>acestora</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în</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conformitate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cu</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normele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specifice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precum</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și</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acțiuni</w:t>
            </w:r>
            <w:proofErr w:type="spellEnd"/>
            <w:r w:rsidRPr="00903FCA">
              <w:rPr>
                <w:rFonts w:eastAsia="Calibri" w:cstheme="minorHAnsi"/>
                <w:sz w:val="24"/>
                <w:szCs w:val="24"/>
                <w:lang w:val="fr-FR"/>
              </w:rPr>
              <w:t xml:space="preserve"> de </w:t>
            </w:r>
            <w:proofErr w:type="spellStart"/>
            <w:r w:rsidRPr="00903FCA">
              <w:rPr>
                <w:rFonts w:eastAsia="Calibri" w:cstheme="minorHAnsi"/>
                <w:sz w:val="24"/>
                <w:szCs w:val="24"/>
                <w:lang w:val="fr-FR"/>
              </w:rPr>
              <w:t>conștientizare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periodică</w:t>
            </w:r>
            <w:proofErr w:type="spellEnd"/>
            <w:r w:rsidRPr="00903FCA">
              <w:rPr>
                <w:rFonts w:eastAsia="Calibri" w:cstheme="minorHAnsi"/>
                <w:sz w:val="24"/>
                <w:szCs w:val="24"/>
                <w:lang w:val="fr-FR"/>
              </w:rPr>
              <w:t xml:space="preserve"> a </w:t>
            </w:r>
            <w:proofErr w:type="spellStart"/>
            <w:r w:rsidRPr="00903FCA">
              <w:rPr>
                <w:rFonts w:eastAsia="Calibri" w:cstheme="minorHAnsi"/>
                <w:sz w:val="24"/>
                <w:szCs w:val="24"/>
                <w:lang w:val="fr-FR"/>
              </w:rPr>
              <w:t>lucrătorilor</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cu</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privire</w:t>
            </w:r>
            <w:proofErr w:type="spellEnd"/>
            <w:r w:rsidRPr="00903FCA">
              <w:rPr>
                <w:rFonts w:eastAsia="Calibri" w:cstheme="minorHAnsi"/>
                <w:sz w:val="24"/>
                <w:szCs w:val="24"/>
                <w:lang w:val="fr-FR"/>
              </w:rPr>
              <w:t xml:space="preserve"> la </w:t>
            </w:r>
            <w:proofErr w:type="spellStart"/>
            <w:r w:rsidRPr="00903FCA">
              <w:rPr>
                <w:rFonts w:eastAsia="Calibri" w:cstheme="minorHAnsi"/>
                <w:sz w:val="24"/>
                <w:szCs w:val="24"/>
                <w:lang w:val="fr-FR"/>
              </w:rPr>
              <w:t>toate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măsurile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necesare</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pentru</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evitarea</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oricărei</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afectări</w:t>
            </w:r>
            <w:proofErr w:type="spellEnd"/>
            <w:r w:rsidRPr="00903FCA">
              <w:rPr>
                <w:rFonts w:eastAsia="Calibri" w:cstheme="minorHAnsi"/>
                <w:sz w:val="24"/>
                <w:szCs w:val="24"/>
                <w:lang w:val="fr-FR"/>
              </w:rPr>
              <w:t xml:space="preserve"> a </w:t>
            </w:r>
            <w:proofErr w:type="spellStart"/>
            <w:r w:rsidRPr="00903FCA">
              <w:rPr>
                <w:rFonts w:eastAsia="Calibri" w:cstheme="minorHAnsi"/>
                <w:sz w:val="24"/>
                <w:szCs w:val="24"/>
                <w:lang w:val="fr-FR"/>
              </w:rPr>
              <w:t>stării</w:t>
            </w:r>
            <w:proofErr w:type="spellEnd"/>
            <w:r w:rsidRPr="00903FCA">
              <w:rPr>
                <w:rFonts w:eastAsia="Calibri" w:cstheme="minorHAnsi"/>
                <w:sz w:val="24"/>
                <w:szCs w:val="24"/>
                <w:lang w:val="fr-FR"/>
              </w:rPr>
              <w:t xml:space="preserve"> </w:t>
            </w:r>
            <w:proofErr w:type="spellStart"/>
            <w:r w:rsidRPr="00903FCA">
              <w:rPr>
                <w:rFonts w:eastAsia="Calibri" w:cstheme="minorHAnsi"/>
                <w:sz w:val="24"/>
                <w:szCs w:val="24"/>
                <w:lang w:val="fr-FR"/>
              </w:rPr>
              <w:t>corpurilor</w:t>
            </w:r>
            <w:proofErr w:type="spellEnd"/>
            <w:r w:rsidRPr="00903FCA">
              <w:rPr>
                <w:rFonts w:eastAsia="Calibri" w:cstheme="minorHAnsi"/>
                <w:sz w:val="24"/>
                <w:szCs w:val="24"/>
                <w:lang w:val="fr-FR"/>
              </w:rPr>
              <w:t xml:space="preserve"> de </w:t>
            </w:r>
            <w:proofErr w:type="spellStart"/>
            <w:r w:rsidRPr="00903FCA">
              <w:rPr>
                <w:rFonts w:eastAsia="Calibri" w:cstheme="minorHAnsi"/>
                <w:sz w:val="24"/>
                <w:szCs w:val="24"/>
                <w:lang w:val="fr-FR"/>
              </w:rPr>
              <w:t>apă</w:t>
            </w:r>
            <w:proofErr w:type="spellEnd"/>
            <w:r w:rsidRPr="00903FCA">
              <w:rPr>
                <w:rFonts w:eastAsia="Calibri" w:cstheme="minorHAnsi"/>
                <w:sz w:val="24"/>
                <w:szCs w:val="24"/>
                <w:lang w:val="fr-FR"/>
              </w:rPr>
              <w:t xml:space="preserve">. </w:t>
            </w:r>
          </w:p>
          <w:p w14:paraId="0ACE06B7" w14:textId="77777777" w:rsidR="007A1492" w:rsidRPr="00903FCA" w:rsidRDefault="007A1492" w:rsidP="00FD26C1">
            <w:pPr>
              <w:jc w:val="both"/>
              <w:rPr>
                <w:rFonts w:eastAsia="Calibri" w:cstheme="minorHAnsi"/>
                <w:sz w:val="24"/>
                <w:szCs w:val="24"/>
                <w:lang w:val="fr-FR"/>
              </w:rPr>
            </w:pPr>
          </w:p>
          <w:p w14:paraId="1CE44BA3" w14:textId="77777777" w:rsidR="007A1492" w:rsidRPr="00903FCA" w:rsidRDefault="007A1492" w:rsidP="00FD26C1">
            <w:pPr>
              <w:tabs>
                <w:tab w:val="left" w:pos="567"/>
              </w:tabs>
              <w:jc w:val="both"/>
              <w:rPr>
                <w:bCs/>
                <w:iCs/>
                <w:sz w:val="24"/>
                <w:szCs w:val="24"/>
              </w:rPr>
            </w:pPr>
            <w:r w:rsidRPr="00903FCA">
              <w:rPr>
                <w:bCs/>
                <w:iCs/>
                <w:sz w:val="24"/>
                <w:szCs w:val="24"/>
              </w:rPr>
              <w:t>Menționăm că proiectul de investiții va integra toate condițiile și măsurile din actul de mediu pentru obținerea autorizației de construire</w:t>
            </w:r>
            <w:r w:rsidR="00C20539">
              <w:rPr>
                <w:bCs/>
                <w:iCs/>
                <w:sz w:val="24"/>
                <w:szCs w:val="24"/>
              </w:rPr>
              <w:t>,</w:t>
            </w:r>
            <w:r w:rsidRPr="00903FCA">
              <w:rPr>
                <w:bCs/>
                <w:iCs/>
                <w:sz w:val="24"/>
                <w:szCs w:val="24"/>
              </w:rPr>
              <w:t xml:space="preserve"> iar verificarea implementării măsurilor de prevenire și reducere atât în timpul lucrărilor de execuție cât și în perioada de funcționare va fi realizată de către Garda Națională de Mediu.</w:t>
            </w:r>
          </w:p>
        </w:tc>
      </w:tr>
      <w:tr w:rsidR="007A1492" w:rsidRPr="00903FCA" w14:paraId="3F4050E9" w14:textId="77777777" w:rsidTr="00FD26C1">
        <w:tc>
          <w:tcPr>
            <w:tcW w:w="3498" w:type="dxa"/>
          </w:tcPr>
          <w:p w14:paraId="2AE7D0A1" w14:textId="77777777" w:rsidR="007A1492" w:rsidRPr="00903FCA" w:rsidRDefault="007A1492" w:rsidP="00FD26C1">
            <w:pPr>
              <w:tabs>
                <w:tab w:val="left" w:pos="567"/>
              </w:tabs>
              <w:jc w:val="both"/>
              <w:rPr>
                <w:bCs/>
                <w:iCs/>
                <w:sz w:val="24"/>
                <w:szCs w:val="24"/>
              </w:rPr>
            </w:pPr>
            <w:r w:rsidRPr="00903FCA">
              <w:rPr>
                <w:bCs/>
                <w:iCs/>
                <w:sz w:val="24"/>
                <w:szCs w:val="24"/>
              </w:rPr>
              <w:lastRenderedPageBreak/>
              <w:t>Tranziția către o economie circulară, inclusiv prevenirea generării de deșeuri și reciclarea acestora:</w:t>
            </w:r>
          </w:p>
          <w:p w14:paraId="1A3B7341" w14:textId="77777777" w:rsidR="007A1492" w:rsidRPr="00903FCA" w:rsidRDefault="007A1492" w:rsidP="00FD26C1">
            <w:pPr>
              <w:tabs>
                <w:tab w:val="left" w:pos="567"/>
              </w:tabs>
              <w:jc w:val="both"/>
              <w:rPr>
                <w:bCs/>
                <w:iCs/>
                <w:sz w:val="24"/>
                <w:szCs w:val="24"/>
              </w:rPr>
            </w:pPr>
            <w:r w:rsidRPr="00903FCA">
              <w:rPr>
                <w:bCs/>
                <w:iCs/>
                <w:sz w:val="24"/>
                <w:szCs w:val="24"/>
              </w:rPr>
              <w:t xml:space="preserve">Se preconizează că măsura: </w:t>
            </w:r>
          </w:p>
          <w:p w14:paraId="75C13204" w14:textId="77777777" w:rsidR="007A1492" w:rsidRPr="00903FCA" w:rsidRDefault="007A1492" w:rsidP="00FD26C1">
            <w:pPr>
              <w:tabs>
                <w:tab w:val="left" w:pos="567"/>
              </w:tabs>
              <w:jc w:val="both"/>
              <w:rPr>
                <w:bCs/>
                <w:iCs/>
                <w:sz w:val="24"/>
                <w:szCs w:val="24"/>
              </w:rPr>
            </w:pPr>
            <w:r w:rsidRPr="00903FCA">
              <w:rPr>
                <w:bCs/>
                <w:iCs/>
                <w:sz w:val="24"/>
                <w:szCs w:val="24"/>
              </w:rPr>
              <w:t>(i)</w:t>
            </w:r>
            <w:r w:rsidRPr="00903FCA">
              <w:rPr>
                <w:bCs/>
                <w:iCs/>
                <w:sz w:val="24"/>
                <w:szCs w:val="24"/>
              </w:rPr>
              <w:tab/>
              <w:t xml:space="preserve">va duce la o creștere semnificativă a generării, a incinerării sau a eliminării deșeurilor, cu excepția incinerării deșeurilor periculoase nereciclabile sau </w:t>
            </w:r>
          </w:p>
          <w:p w14:paraId="0FA8C682" w14:textId="77777777" w:rsidR="007A1492" w:rsidRPr="00903FCA" w:rsidRDefault="007A1492" w:rsidP="00FD26C1">
            <w:pPr>
              <w:tabs>
                <w:tab w:val="left" w:pos="567"/>
              </w:tabs>
              <w:jc w:val="both"/>
              <w:rPr>
                <w:bCs/>
                <w:iCs/>
                <w:sz w:val="24"/>
                <w:szCs w:val="24"/>
              </w:rPr>
            </w:pPr>
            <w:r w:rsidRPr="00903FCA">
              <w:rPr>
                <w:bCs/>
                <w:iCs/>
                <w:sz w:val="24"/>
                <w:szCs w:val="24"/>
              </w:rPr>
              <w:lastRenderedPageBreak/>
              <w:t>(ii)</w:t>
            </w:r>
            <w:r w:rsidRPr="00903FCA">
              <w:rPr>
                <w:bCs/>
                <w:iCs/>
                <w:sz w:val="24"/>
                <w:szCs w:val="24"/>
              </w:rPr>
              <w:tab/>
              <w:t xml:space="preserve">va duce la ineficiențe semnificative în utilizarea directă sau indirectă a oricăror resurse naturale în orice etapă a ciclului său de viață, care nu sunt reduse la minimum prin măsuri adecvate sau </w:t>
            </w:r>
          </w:p>
          <w:p w14:paraId="58D410DD" w14:textId="77777777" w:rsidR="007A1492" w:rsidRPr="00903FCA" w:rsidRDefault="007A1492" w:rsidP="00FD26C1">
            <w:pPr>
              <w:tabs>
                <w:tab w:val="left" w:pos="567"/>
              </w:tabs>
              <w:jc w:val="both"/>
              <w:rPr>
                <w:bCs/>
                <w:iCs/>
                <w:sz w:val="24"/>
                <w:szCs w:val="24"/>
              </w:rPr>
            </w:pPr>
            <w:r w:rsidRPr="00903FCA">
              <w:rPr>
                <w:bCs/>
                <w:iCs/>
                <w:sz w:val="24"/>
                <w:szCs w:val="24"/>
              </w:rPr>
              <w:t>(iii)</w:t>
            </w:r>
            <w:r w:rsidRPr="00903FCA">
              <w:rPr>
                <w:bCs/>
                <w:iCs/>
                <w:sz w:val="24"/>
                <w:szCs w:val="24"/>
              </w:rPr>
              <w:tab/>
              <w:t>va cauza prejudicii semnificative și pe termen lung mediului în ceea ce privește economia circulară?</w:t>
            </w:r>
          </w:p>
        </w:tc>
        <w:tc>
          <w:tcPr>
            <w:tcW w:w="720" w:type="dxa"/>
          </w:tcPr>
          <w:p w14:paraId="5A97CB7F" w14:textId="77777777" w:rsidR="007A1492" w:rsidRPr="00903FCA" w:rsidRDefault="007A1492" w:rsidP="00FD26C1">
            <w:pPr>
              <w:tabs>
                <w:tab w:val="left" w:pos="567"/>
              </w:tabs>
              <w:jc w:val="both"/>
              <w:rPr>
                <w:bCs/>
                <w:iCs/>
                <w:sz w:val="24"/>
                <w:szCs w:val="24"/>
              </w:rPr>
            </w:pPr>
            <w:r w:rsidRPr="00903FCA">
              <w:rPr>
                <w:bCs/>
                <w:iCs/>
                <w:sz w:val="24"/>
                <w:szCs w:val="24"/>
              </w:rPr>
              <w:lastRenderedPageBreak/>
              <w:t>X</w:t>
            </w:r>
          </w:p>
        </w:tc>
        <w:tc>
          <w:tcPr>
            <w:tcW w:w="9817" w:type="dxa"/>
          </w:tcPr>
          <w:p w14:paraId="0C669F7B" w14:textId="77777777" w:rsidR="007A1492" w:rsidRPr="00903FCA" w:rsidRDefault="007A1492" w:rsidP="00FD26C1">
            <w:pPr>
              <w:tabs>
                <w:tab w:val="left" w:pos="567"/>
              </w:tabs>
              <w:jc w:val="both"/>
              <w:rPr>
                <w:bCs/>
                <w:iCs/>
                <w:sz w:val="24"/>
                <w:szCs w:val="24"/>
              </w:rPr>
            </w:pPr>
            <w:r w:rsidRPr="00903FCA">
              <w:rPr>
                <w:bCs/>
                <w:iCs/>
                <w:sz w:val="24"/>
                <w:szCs w:val="24"/>
              </w:rPr>
              <w:t xml:space="preserve">Investițiile propuse nu vor afecta obiectivul de economie circulară, inclusiv prevenirea și reciclarea deșeurilor întrucât dezvoltarea infrastructurii de apă și canalizare va fi realizată cu respectarea următoarelor cerințe: </w:t>
            </w:r>
          </w:p>
          <w:p w14:paraId="5800EB14" w14:textId="77777777" w:rsidR="007A1492" w:rsidRPr="00903FCA" w:rsidRDefault="007A1492" w:rsidP="00FD26C1">
            <w:pPr>
              <w:tabs>
                <w:tab w:val="left" w:pos="567"/>
              </w:tabs>
              <w:jc w:val="both"/>
              <w:rPr>
                <w:bCs/>
                <w:iCs/>
                <w:sz w:val="24"/>
                <w:szCs w:val="24"/>
              </w:rPr>
            </w:pPr>
          </w:p>
          <w:p w14:paraId="36473D5A" w14:textId="77777777" w:rsidR="007A1492" w:rsidRPr="00903FCA" w:rsidRDefault="007A1492" w:rsidP="00FD26C1">
            <w:pPr>
              <w:tabs>
                <w:tab w:val="left" w:pos="567"/>
              </w:tabs>
              <w:jc w:val="both"/>
              <w:rPr>
                <w:b/>
                <w:bCs/>
                <w:iCs/>
                <w:sz w:val="24"/>
                <w:szCs w:val="24"/>
              </w:rPr>
            </w:pPr>
            <w:r w:rsidRPr="00903FCA">
              <w:rPr>
                <w:b/>
                <w:bCs/>
                <w:iCs/>
                <w:sz w:val="24"/>
                <w:szCs w:val="24"/>
              </w:rPr>
              <w:t xml:space="preserve">- Studiul de fezabilitate va evalua și aborda toate riscurile identificabile pe care le poate prezenta tehnologia, produsul sau altă soluție care </w:t>
            </w:r>
            <w:r w:rsidR="00295037">
              <w:rPr>
                <w:b/>
                <w:bCs/>
                <w:iCs/>
                <w:sz w:val="24"/>
                <w:szCs w:val="24"/>
              </w:rPr>
              <w:t>face</w:t>
            </w:r>
            <w:r w:rsidRPr="00903FCA">
              <w:rPr>
                <w:b/>
                <w:bCs/>
                <w:iCs/>
                <w:sz w:val="24"/>
                <w:szCs w:val="24"/>
              </w:rPr>
              <w:t xml:space="preserve"> obiectul cercetării pentru obiectivele economiei circulare, ținând seama de tipurile de prejudicii semnificative potențiale, astfel cum se prevede la articolul 17 alineatul (1) litera (d) din Regulamentul (UE) 2020/852.</w:t>
            </w:r>
          </w:p>
          <w:p w14:paraId="66096C6D" w14:textId="77777777" w:rsidR="007A1492" w:rsidRPr="00903FCA" w:rsidRDefault="007A1492" w:rsidP="00FD26C1">
            <w:pPr>
              <w:tabs>
                <w:tab w:val="left" w:pos="567"/>
              </w:tabs>
              <w:jc w:val="both"/>
              <w:rPr>
                <w:bCs/>
                <w:iCs/>
                <w:sz w:val="24"/>
                <w:szCs w:val="24"/>
              </w:rPr>
            </w:pPr>
          </w:p>
          <w:p w14:paraId="12917D6C" w14:textId="77777777" w:rsidR="007A1492" w:rsidRPr="00903FCA" w:rsidRDefault="007A1492" w:rsidP="00FD26C1">
            <w:pPr>
              <w:tabs>
                <w:tab w:val="left" w:pos="567"/>
              </w:tabs>
              <w:jc w:val="both"/>
              <w:rPr>
                <w:bCs/>
                <w:iCs/>
                <w:sz w:val="24"/>
                <w:szCs w:val="24"/>
              </w:rPr>
            </w:pPr>
            <w:r w:rsidRPr="00903FCA">
              <w:rPr>
                <w:bCs/>
                <w:iCs/>
                <w:sz w:val="24"/>
                <w:szCs w:val="24"/>
              </w:rPr>
              <w:t xml:space="preserve">- 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w:t>
            </w:r>
            <w:r w:rsidRPr="00903FCA">
              <w:rPr>
                <w:bCs/>
                <w:iCs/>
                <w:sz w:val="24"/>
                <w:szCs w:val="24"/>
              </w:rPr>
              <w:lastRenderedPageBreak/>
              <w:t>gestionare a deşeurilor (elaborat în baza art. 28 al Directivei 2008/98/EC privind deşeurile şi de abrogare a anumitor directive, cu modificările ulterioare şi aprobat prin Hotărârea Guvernului nr. 942/2017).</w:t>
            </w:r>
          </w:p>
          <w:p w14:paraId="72855A52" w14:textId="77777777" w:rsidR="007A1492" w:rsidRPr="00903FCA" w:rsidRDefault="007A1492" w:rsidP="00FD26C1">
            <w:pPr>
              <w:tabs>
                <w:tab w:val="left" w:pos="567"/>
              </w:tabs>
              <w:jc w:val="both"/>
              <w:rPr>
                <w:bCs/>
                <w:iCs/>
                <w:sz w:val="24"/>
                <w:szCs w:val="24"/>
              </w:rPr>
            </w:pPr>
          </w:p>
          <w:p w14:paraId="00E6DD93" w14:textId="77777777" w:rsidR="007A1492" w:rsidRPr="00903FCA" w:rsidRDefault="007A1492" w:rsidP="00FD26C1">
            <w:pPr>
              <w:tabs>
                <w:tab w:val="left" w:pos="567"/>
              </w:tabs>
              <w:jc w:val="both"/>
              <w:rPr>
                <w:bCs/>
                <w:iCs/>
                <w:sz w:val="24"/>
                <w:szCs w:val="24"/>
              </w:rPr>
            </w:pPr>
            <w:r w:rsidRPr="00903FCA">
              <w:rPr>
                <w:bCs/>
                <w:iCs/>
                <w:sz w:val="24"/>
                <w:szCs w:val="24"/>
              </w:rPr>
              <w:t>- În toate etapele proiectului se va menţine evidenţa gestiunii deşeurilor conform Legii nr. 211/2011 privind regimul deşeurilor, cu modificările şi completările ulterioare, HG nr. 856/2002 privind evidența gestiunii 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w:t>
            </w:r>
          </w:p>
          <w:p w14:paraId="33CF0587" w14:textId="77777777" w:rsidR="007A1492" w:rsidRPr="00903FCA" w:rsidRDefault="007A1492" w:rsidP="00FD26C1">
            <w:pPr>
              <w:tabs>
                <w:tab w:val="left" w:pos="567"/>
              </w:tabs>
              <w:jc w:val="both"/>
              <w:rPr>
                <w:bCs/>
                <w:iCs/>
                <w:sz w:val="24"/>
                <w:szCs w:val="24"/>
              </w:rPr>
            </w:pPr>
          </w:p>
          <w:p w14:paraId="2813DD91" w14:textId="77777777" w:rsidR="007A1492" w:rsidRPr="00903FCA" w:rsidRDefault="007A1492" w:rsidP="00FD26C1">
            <w:pPr>
              <w:tabs>
                <w:tab w:val="left" w:pos="567"/>
              </w:tabs>
              <w:jc w:val="both"/>
              <w:rPr>
                <w:bCs/>
                <w:iCs/>
                <w:sz w:val="24"/>
                <w:szCs w:val="24"/>
              </w:rPr>
            </w:pPr>
            <w:r w:rsidRPr="00903FCA">
              <w:rPr>
                <w:bCs/>
                <w:iCs/>
                <w:sz w:val="24"/>
                <w:szCs w:val="24"/>
              </w:rPr>
              <w:t>- În conformitate cu prevederile Deciziei nr. 2000/532/CE a Comisiei, preluată în legislaţia naţională prin HG nr. 856/2002, cu modificările și completările ulterioare, lucrările nu presupun utilizarea unor categorii de materiale care să poată fi încadrate în categoria substanțelor toxice și periculoase.</w:t>
            </w:r>
          </w:p>
          <w:p w14:paraId="1D27DAA2" w14:textId="77777777" w:rsidR="007A1492" w:rsidRPr="00903FCA" w:rsidRDefault="007A1492" w:rsidP="00FD26C1">
            <w:pPr>
              <w:tabs>
                <w:tab w:val="left" w:pos="567"/>
              </w:tabs>
              <w:jc w:val="both"/>
              <w:rPr>
                <w:bCs/>
                <w:iCs/>
                <w:sz w:val="24"/>
                <w:szCs w:val="24"/>
              </w:rPr>
            </w:pPr>
          </w:p>
          <w:p w14:paraId="1CFB379B" w14:textId="77777777" w:rsidR="007A1492" w:rsidRPr="00903FCA" w:rsidRDefault="007A1492" w:rsidP="00FD26C1">
            <w:pPr>
              <w:tabs>
                <w:tab w:val="left" w:pos="567"/>
              </w:tabs>
              <w:jc w:val="both"/>
              <w:rPr>
                <w:bCs/>
                <w:iCs/>
                <w:sz w:val="24"/>
                <w:szCs w:val="24"/>
              </w:rPr>
            </w:pPr>
            <w:r w:rsidRPr="00903FCA">
              <w:rPr>
                <w:bCs/>
                <w:iCs/>
                <w:sz w:val="24"/>
                <w:szCs w:val="24"/>
              </w:rPr>
              <w:t>- În ceea ce priveşte deşeurile recuperabile rezultate pe perioada executării lucrărilor, constructorul 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cu Protocolul UE de gestionare a deșeurilor din construcții și demolări.</w:t>
            </w:r>
          </w:p>
          <w:p w14:paraId="6C9100B9" w14:textId="77777777" w:rsidR="007A1492" w:rsidRPr="00903FCA" w:rsidRDefault="007A1492" w:rsidP="00FD26C1">
            <w:pPr>
              <w:tabs>
                <w:tab w:val="left" w:pos="567"/>
              </w:tabs>
              <w:jc w:val="both"/>
              <w:rPr>
                <w:bCs/>
                <w:iCs/>
                <w:sz w:val="24"/>
                <w:szCs w:val="24"/>
              </w:rPr>
            </w:pPr>
          </w:p>
          <w:p w14:paraId="11D59F60" w14:textId="77777777" w:rsidR="007A1492" w:rsidRPr="00903FCA" w:rsidRDefault="007A1492" w:rsidP="00FD26C1">
            <w:pPr>
              <w:tabs>
                <w:tab w:val="left" w:pos="567"/>
              </w:tabs>
              <w:jc w:val="both"/>
              <w:rPr>
                <w:bCs/>
                <w:iCs/>
                <w:sz w:val="24"/>
                <w:szCs w:val="24"/>
              </w:rPr>
            </w:pPr>
            <w:r w:rsidRPr="00903FCA">
              <w:rPr>
                <w:bCs/>
                <w:iCs/>
                <w:sz w:val="24"/>
                <w:szCs w:val="24"/>
              </w:rPr>
              <w:t xml:space="preserve">- Astfel, în conformitate cu reglementările în vigoare, deşeurile rezultate vor fi colectate selectiv în funcţie de caracteristicile lor, transportate în depozite autorizate sau predate unor operatori economici autorizați în scopul valorificării lor. În toate etapele proiectului se vor încheia contracte </w:t>
            </w:r>
            <w:r w:rsidRPr="00903FCA">
              <w:rPr>
                <w:bCs/>
                <w:iCs/>
                <w:sz w:val="24"/>
                <w:szCs w:val="24"/>
              </w:rPr>
              <w:lastRenderedPageBreak/>
              <w:t>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4B4FDFCB" w14:textId="77777777" w:rsidR="007A1492" w:rsidRPr="00903FCA" w:rsidRDefault="007A1492" w:rsidP="00FD26C1">
            <w:pPr>
              <w:tabs>
                <w:tab w:val="left" w:pos="567"/>
              </w:tabs>
              <w:jc w:val="both"/>
              <w:rPr>
                <w:bCs/>
                <w:iCs/>
                <w:sz w:val="24"/>
                <w:szCs w:val="24"/>
              </w:rPr>
            </w:pPr>
          </w:p>
          <w:p w14:paraId="5249583F" w14:textId="77777777" w:rsidR="007A1492" w:rsidRPr="00903FCA" w:rsidRDefault="007A1492" w:rsidP="00FD26C1">
            <w:pPr>
              <w:tabs>
                <w:tab w:val="left" w:pos="567"/>
              </w:tabs>
              <w:jc w:val="both"/>
              <w:rPr>
                <w:bCs/>
                <w:iCs/>
                <w:sz w:val="24"/>
                <w:szCs w:val="24"/>
              </w:rPr>
            </w:pPr>
            <w:r w:rsidRPr="00903FCA">
              <w:rPr>
                <w:bCs/>
                <w:iCs/>
                <w:sz w:val="24"/>
                <w:szCs w:val="24"/>
              </w:rPr>
              <w:t>În toate etapele proiectului se va menţine evidenţa gestiunii deşeurilor conform Legii nr. 211/2011 privind regimul deşeurilor, cu modificările şi completările ulterioare, HG nr. 856/2002 şi respectiv Legea nr. 249/2015 privind modalitatea de gestionare a ambalajelor şi a deşeurilor de ambalaje, cu modificările şi completările ulterioare.</w:t>
            </w:r>
          </w:p>
          <w:p w14:paraId="62CB3922" w14:textId="77777777" w:rsidR="007A1492" w:rsidRPr="00903FCA" w:rsidRDefault="007A1492" w:rsidP="00FD26C1">
            <w:pPr>
              <w:tabs>
                <w:tab w:val="left" w:pos="567"/>
              </w:tabs>
              <w:jc w:val="both"/>
              <w:rPr>
                <w:bCs/>
                <w:iCs/>
                <w:sz w:val="24"/>
                <w:szCs w:val="24"/>
              </w:rPr>
            </w:pPr>
            <w:r w:rsidRPr="00903FCA">
              <w:rPr>
                <w:bCs/>
                <w:iCs/>
                <w:sz w:val="24"/>
                <w:szCs w:val="24"/>
              </w:rPr>
              <w:t xml:space="preserve"> </w:t>
            </w:r>
          </w:p>
          <w:p w14:paraId="295BBBCC" w14:textId="77777777" w:rsidR="007A1492" w:rsidRPr="00903FCA" w:rsidRDefault="007A1492" w:rsidP="00FD26C1">
            <w:pPr>
              <w:tabs>
                <w:tab w:val="left" w:pos="567"/>
              </w:tabs>
              <w:jc w:val="both"/>
              <w:rPr>
                <w:bCs/>
                <w:iCs/>
                <w:sz w:val="24"/>
                <w:szCs w:val="24"/>
              </w:rPr>
            </w:pPr>
            <w:r w:rsidRPr="00903FCA">
              <w:rPr>
                <w:bCs/>
                <w:iCs/>
                <w:sz w:val="24"/>
                <w:szCs w:val="24"/>
              </w:rPr>
              <w:t>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w:t>
            </w:r>
          </w:p>
        </w:tc>
      </w:tr>
      <w:tr w:rsidR="007A1492" w:rsidRPr="00903FCA" w14:paraId="5C63D851" w14:textId="77777777" w:rsidTr="00FD26C1">
        <w:tc>
          <w:tcPr>
            <w:tcW w:w="3498" w:type="dxa"/>
          </w:tcPr>
          <w:p w14:paraId="216CBF48" w14:textId="77777777" w:rsidR="007A1492" w:rsidRPr="00903FCA" w:rsidRDefault="007A1492" w:rsidP="00FD26C1">
            <w:pPr>
              <w:ind w:hanging="2"/>
              <w:jc w:val="both"/>
              <w:rPr>
                <w:rFonts w:cstheme="minorHAnsi"/>
                <w:i/>
                <w:iCs/>
                <w:sz w:val="24"/>
                <w:szCs w:val="24"/>
              </w:rPr>
            </w:pPr>
            <w:r w:rsidRPr="00903FCA">
              <w:rPr>
                <w:rFonts w:cstheme="minorHAnsi"/>
                <w:i/>
                <w:iCs/>
                <w:sz w:val="24"/>
                <w:szCs w:val="24"/>
              </w:rPr>
              <w:lastRenderedPageBreak/>
              <w:t>Prevenirea și controlul poluării:</w:t>
            </w:r>
          </w:p>
          <w:p w14:paraId="63F2EF51" w14:textId="77777777" w:rsidR="007A1492" w:rsidRPr="00903FCA" w:rsidRDefault="007A1492" w:rsidP="00FD26C1">
            <w:pPr>
              <w:tabs>
                <w:tab w:val="left" w:pos="567"/>
              </w:tabs>
              <w:jc w:val="both"/>
              <w:rPr>
                <w:bCs/>
                <w:iCs/>
                <w:sz w:val="24"/>
                <w:szCs w:val="24"/>
              </w:rPr>
            </w:pPr>
            <w:r w:rsidRPr="00903FCA">
              <w:rPr>
                <w:rFonts w:cstheme="minorHAnsi"/>
                <w:sz w:val="24"/>
                <w:szCs w:val="24"/>
              </w:rPr>
              <w:t>- Se preconizează că măsura va duce la o creștere semnificativă a emisiilor de poluanți în aer, apă sau sol?</w:t>
            </w:r>
          </w:p>
        </w:tc>
        <w:tc>
          <w:tcPr>
            <w:tcW w:w="720" w:type="dxa"/>
          </w:tcPr>
          <w:p w14:paraId="79D3DF2C" w14:textId="77777777" w:rsidR="007A1492" w:rsidRPr="00903FCA" w:rsidRDefault="007A1492" w:rsidP="00FD26C1">
            <w:pPr>
              <w:tabs>
                <w:tab w:val="left" w:pos="567"/>
              </w:tabs>
              <w:jc w:val="both"/>
              <w:rPr>
                <w:bCs/>
                <w:iCs/>
                <w:sz w:val="24"/>
                <w:szCs w:val="24"/>
              </w:rPr>
            </w:pPr>
          </w:p>
        </w:tc>
        <w:tc>
          <w:tcPr>
            <w:tcW w:w="9817" w:type="dxa"/>
          </w:tcPr>
          <w:p w14:paraId="502598A3" w14:textId="77777777" w:rsidR="007A1492" w:rsidRPr="00903FCA" w:rsidRDefault="007A1492" w:rsidP="00FD26C1">
            <w:pPr>
              <w:spacing w:before="100" w:beforeAutospacing="1" w:after="100" w:afterAutospacing="1"/>
              <w:jc w:val="both"/>
              <w:rPr>
                <w:b/>
                <w:noProof/>
                <w:sz w:val="24"/>
                <w:szCs w:val="24"/>
              </w:rPr>
            </w:pPr>
            <w:r w:rsidRPr="00903FCA">
              <w:rPr>
                <w:b/>
                <w:sz w:val="24"/>
                <w:szCs w:val="24"/>
              </w:rPr>
              <w:t xml:space="preserve">Studiul de fezabilitate va evalua și aborda toate riscurile identificabile care pot genera o creștere semnificativă a emisiilor de poluanți în aer, apă sau sol provenite de la tehnologia, produsul sau altă soluție care </w:t>
            </w:r>
            <w:r w:rsidR="00295037">
              <w:rPr>
                <w:b/>
                <w:sz w:val="24"/>
                <w:szCs w:val="24"/>
              </w:rPr>
              <w:t>face</w:t>
            </w:r>
            <w:r w:rsidRPr="00903FCA">
              <w:rPr>
                <w:b/>
                <w:sz w:val="24"/>
                <w:szCs w:val="24"/>
              </w:rPr>
              <w:t xml:space="preserve"> obiectul cercetării.</w:t>
            </w:r>
          </w:p>
          <w:p w14:paraId="4D5D9695" w14:textId="77777777" w:rsidR="007A1492" w:rsidRPr="00903FCA" w:rsidRDefault="007A1492" w:rsidP="00FD26C1">
            <w:pPr>
              <w:spacing w:before="100" w:beforeAutospacing="1" w:after="100" w:afterAutospacing="1"/>
              <w:jc w:val="both"/>
              <w:rPr>
                <w:noProof/>
                <w:sz w:val="24"/>
                <w:szCs w:val="24"/>
              </w:rPr>
            </w:pPr>
            <w:r w:rsidRPr="00903FCA">
              <w:rPr>
                <w:noProof/>
                <w:sz w:val="24"/>
                <w:szCs w:val="24"/>
              </w:rPr>
              <w:t>Implementarea proiectului se va face cu respectarea condițiilor de protecție a factorilor de mediu:</w:t>
            </w:r>
          </w:p>
          <w:p w14:paraId="1A66A527" w14:textId="77777777" w:rsidR="007A1492" w:rsidRPr="00903FCA" w:rsidRDefault="007A1492" w:rsidP="00FD26C1">
            <w:pPr>
              <w:spacing w:before="100" w:beforeAutospacing="1" w:after="100" w:afterAutospacing="1"/>
              <w:jc w:val="both"/>
              <w:rPr>
                <w:noProof/>
                <w:sz w:val="24"/>
                <w:szCs w:val="24"/>
              </w:rPr>
            </w:pPr>
            <w:r w:rsidRPr="00903FCA">
              <w:rPr>
                <w:noProof/>
                <w:sz w:val="24"/>
                <w:szCs w:val="24"/>
              </w:rPr>
              <w:t>Aerul</w:t>
            </w:r>
          </w:p>
          <w:p w14:paraId="6EDA8688" w14:textId="77777777" w:rsidR="007A1492" w:rsidRPr="00903FCA" w:rsidRDefault="007A1492" w:rsidP="00FD26C1">
            <w:pPr>
              <w:spacing w:before="100" w:beforeAutospacing="1" w:after="100" w:afterAutospacing="1"/>
              <w:jc w:val="both"/>
              <w:rPr>
                <w:noProof/>
                <w:sz w:val="24"/>
                <w:szCs w:val="24"/>
              </w:rPr>
            </w:pPr>
            <w:r w:rsidRPr="00903FCA">
              <w:rPr>
                <w:noProof/>
                <w:sz w:val="24"/>
                <w:szCs w:val="24"/>
              </w:rPr>
              <w:t>În cea mai mare parte, sursele de emisie a poluanţilor atmosferici vor fi surse la sol libere, deschise şi mobile sau staţionare difuze</w:t>
            </w:r>
            <w:r w:rsidR="00C20539">
              <w:rPr>
                <w:noProof/>
                <w:sz w:val="24"/>
                <w:szCs w:val="24"/>
              </w:rPr>
              <w:t xml:space="preserve"> </w:t>
            </w:r>
            <w:r w:rsidRPr="00903FCA">
              <w:rPr>
                <w:noProof/>
                <w:sz w:val="24"/>
                <w:szCs w:val="24"/>
              </w:rPr>
              <w:t>/ dirijate.</w:t>
            </w:r>
          </w:p>
          <w:p w14:paraId="5068068B" w14:textId="77777777" w:rsidR="007A1492" w:rsidRPr="00903FCA" w:rsidRDefault="007A1492" w:rsidP="00FD26C1">
            <w:pPr>
              <w:spacing w:before="100" w:beforeAutospacing="1" w:after="100" w:afterAutospacing="1"/>
              <w:jc w:val="both"/>
              <w:rPr>
                <w:noProof/>
                <w:sz w:val="24"/>
                <w:szCs w:val="24"/>
              </w:rPr>
            </w:pPr>
            <w:r w:rsidRPr="00903FCA">
              <w:rPr>
                <w:noProof/>
                <w:sz w:val="24"/>
                <w:szCs w:val="24"/>
              </w:rPr>
              <w:t xml:space="preserve">Activitatea de realizare a lucrărilor de construcţii include deopotrivă şi surse mobile de emisii, reprezentate de utilajele necesare desfăşurării lucrărilor, de vehiculele care vor asigura transportul materialelor de construcţii, precum şi de aprovizionare cu materiale necesare lucrărilor de </w:t>
            </w:r>
            <w:r w:rsidRPr="00903FCA">
              <w:rPr>
                <w:noProof/>
                <w:sz w:val="24"/>
                <w:szCs w:val="24"/>
              </w:rPr>
              <w:lastRenderedPageBreak/>
              <w:t>construcţie, dar şi de vehiculele necesare evacuării deşeurilor de pe amplasament. Funcţionarea acestora va fi intermitentă, în funcţie de programul de lucru şi de graficul lucrărilor.</w:t>
            </w:r>
          </w:p>
          <w:p w14:paraId="41CFD524" w14:textId="77777777" w:rsidR="007A1492" w:rsidRPr="00903FCA" w:rsidRDefault="007A1492" w:rsidP="00FD26C1">
            <w:pPr>
              <w:spacing w:before="100" w:beforeAutospacing="1" w:after="100" w:afterAutospacing="1"/>
              <w:jc w:val="both"/>
              <w:rPr>
                <w:noProof/>
                <w:sz w:val="24"/>
                <w:szCs w:val="24"/>
              </w:rPr>
            </w:pPr>
            <w:r w:rsidRPr="00903FCA">
              <w:rPr>
                <w:noProof/>
                <w:sz w:val="24"/>
                <w:szCs w:val="24"/>
              </w:rPr>
              <w:t xml:space="preserve">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 </w:t>
            </w:r>
          </w:p>
          <w:p w14:paraId="5D30AD54" w14:textId="77777777" w:rsidR="007A1492" w:rsidRPr="00903FCA" w:rsidRDefault="007A1492" w:rsidP="00FD26C1">
            <w:pPr>
              <w:spacing w:before="100" w:beforeAutospacing="1" w:after="100" w:afterAutospacing="1"/>
              <w:jc w:val="both"/>
              <w:rPr>
                <w:noProof/>
                <w:sz w:val="24"/>
                <w:szCs w:val="24"/>
              </w:rPr>
            </w:pPr>
            <w:r w:rsidRPr="00903FCA">
              <w:rPr>
                <w:noProof/>
                <w:sz w:val="24"/>
                <w:szCs w:val="24"/>
              </w:rPr>
              <w:t>Pe cât posibil se vor lua măsuri de atenuare, astfel că lucrările aferente proiectului vor fi realizate cu utilaje mai puţin poluante.</w:t>
            </w:r>
          </w:p>
          <w:p w14:paraId="2F7654E5" w14:textId="77777777" w:rsidR="007A1492" w:rsidRPr="00903FCA" w:rsidRDefault="007A1492" w:rsidP="00FD26C1">
            <w:pPr>
              <w:spacing w:before="100" w:beforeAutospacing="1" w:after="100" w:afterAutospacing="1"/>
              <w:jc w:val="both"/>
              <w:rPr>
                <w:noProof/>
                <w:sz w:val="24"/>
                <w:szCs w:val="24"/>
              </w:rPr>
            </w:pPr>
            <w:r w:rsidRPr="00903FCA">
              <w:rPr>
                <w:noProof/>
                <w:sz w:val="24"/>
                <w:szCs w:val="24"/>
              </w:rPr>
              <w:t>Apa</w:t>
            </w:r>
          </w:p>
          <w:p w14:paraId="69A3A5D0" w14:textId="77777777" w:rsidR="007A1492" w:rsidRPr="00903FCA" w:rsidRDefault="007A1492" w:rsidP="00FD26C1">
            <w:pPr>
              <w:spacing w:after="160" w:line="259" w:lineRule="auto"/>
              <w:jc w:val="both"/>
              <w:rPr>
                <w:sz w:val="24"/>
                <w:szCs w:val="24"/>
              </w:rPr>
            </w:pPr>
            <w:r w:rsidRPr="00903FCA">
              <w:rPr>
                <w:sz w:val="24"/>
                <w:szCs w:val="24"/>
              </w:rPr>
              <w:t>Pe parcursul etapei de execuţie, se vor lua măsurile necesare astfel încât deșeurile rezultate din demontări/demolări, precum și materialele necesare pentru construire, să fie corect depozitate pentru a se evita infiltraţiile în stratul acvifer sau în apele de suprafaţă, urmare a antrenării acestora de către apele pluviale sau de către vânt.</w:t>
            </w:r>
          </w:p>
          <w:p w14:paraId="461D077C" w14:textId="77777777" w:rsidR="007A1492" w:rsidRPr="00903FCA" w:rsidRDefault="007A1492" w:rsidP="00FD26C1">
            <w:pPr>
              <w:spacing w:after="160" w:line="259" w:lineRule="auto"/>
              <w:jc w:val="both"/>
              <w:rPr>
                <w:sz w:val="24"/>
                <w:szCs w:val="24"/>
              </w:rPr>
            </w:pPr>
            <w:r w:rsidRPr="00903FCA">
              <w:rPr>
                <w:sz w:val="24"/>
                <w:szCs w:val="24"/>
              </w:rPr>
              <w:t>Se va asigura formarea periodică a tuturor lucrătorilor de la fața locului pentru a se asigura evitarea scurgerilor accidentale de substanţe chimice, carburanţi şi uleiuri provenite de la funcţionarea utilajelor implicate în lucrările de construcţie sau datorate manevrării defectuoase a autovehiculelor de transport.</w:t>
            </w:r>
          </w:p>
          <w:p w14:paraId="62B5019A" w14:textId="77777777" w:rsidR="007A1492" w:rsidRPr="00903FCA" w:rsidRDefault="007A1492" w:rsidP="00FD26C1">
            <w:pPr>
              <w:spacing w:after="160" w:line="259" w:lineRule="auto"/>
              <w:jc w:val="both"/>
              <w:rPr>
                <w:sz w:val="24"/>
                <w:szCs w:val="24"/>
              </w:rPr>
            </w:pPr>
            <w:r w:rsidRPr="00903FCA">
              <w:rPr>
                <w:sz w:val="24"/>
                <w:szCs w:val="24"/>
              </w:rPr>
              <w:t xml:space="preserve">Funcţionarea unor utilaje ce utilizează motoare cu combustie internă în preajma corpurilor de apă conţin un factor de risc inerent în cazul unor accidente, ce pot astfel conduce la contaminarea punctiformă şi temporară a corpurilor de apă de suprafaţă, însă acest risc poate fi adresat în cadrul </w:t>
            </w:r>
            <w:r w:rsidRPr="00903FCA">
              <w:rPr>
                <w:sz w:val="24"/>
                <w:szCs w:val="24"/>
              </w:rPr>
              <w:lastRenderedPageBreak/>
              <w:t>unui plan de management de mediu (PMM), elaborat înainte de începerea etapei de execuţie a proiectului.</w:t>
            </w:r>
          </w:p>
          <w:p w14:paraId="550B5DD1" w14:textId="77777777" w:rsidR="007A1492" w:rsidRPr="00903FCA" w:rsidRDefault="007A1492" w:rsidP="00FD26C1">
            <w:pPr>
              <w:spacing w:before="100" w:beforeAutospacing="1" w:after="100" w:afterAutospacing="1"/>
              <w:jc w:val="both"/>
              <w:rPr>
                <w:noProof/>
                <w:sz w:val="24"/>
                <w:szCs w:val="24"/>
              </w:rPr>
            </w:pPr>
            <w:r w:rsidRPr="00903FCA">
              <w:rPr>
                <w:sz w:val="24"/>
                <w:szCs w:val="24"/>
              </w:rPr>
              <w:t>În etapa de dezafectare a proiectului, potenţialele surse de poluare a apei vor fi similare cu cele din etapa de construcţie, lucrările fiind realizate cu aceleaşi tipuri de utilaje.</w:t>
            </w:r>
          </w:p>
          <w:p w14:paraId="301AF1D8" w14:textId="77777777" w:rsidR="007A1492" w:rsidRPr="00903FCA" w:rsidRDefault="007A1492" w:rsidP="00FD26C1">
            <w:pPr>
              <w:spacing w:before="100" w:beforeAutospacing="1" w:after="100" w:afterAutospacing="1"/>
              <w:jc w:val="both"/>
              <w:rPr>
                <w:noProof/>
                <w:sz w:val="24"/>
                <w:szCs w:val="24"/>
              </w:rPr>
            </w:pPr>
            <w:r w:rsidRPr="00903FCA">
              <w:rPr>
                <w:noProof/>
                <w:sz w:val="24"/>
                <w:szCs w:val="24"/>
              </w:rPr>
              <w:t>Utilizarea substanțelor chimice</w:t>
            </w:r>
          </w:p>
          <w:p w14:paraId="14BCB9EC" w14:textId="77777777" w:rsidR="007A1492" w:rsidRPr="00903FCA" w:rsidRDefault="007A1492" w:rsidP="00FD26C1">
            <w:pPr>
              <w:spacing w:before="100" w:beforeAutospacing="1" w:after="100" w:afterAutospacing="1"/>
              <w:jc w:val="both"/>
              <w:rPr>
                <w:noProof/>
                <w:sz w:val="24"/>
                <w:szCs w:val="24"/>
              </w:rPr>
            </w:pPr>
            <w:r w:rsidRPr="00903FCA">
              <w:rPr>
                <w:noProof/>
                <w:sz w:val="24"/>
                <w:szCs w:val="24"/>
              </w:rPr>
              <w:t>De asemenea, în ceea ce privește utilizarea și prezența substanțelor chimice, activitatea nu va utiliza:</w:t>
            </w:r>
          </w:p>
          <w:p w14:paraId="27354D08" w14:textId="77777777" w:rsidR="007A1492" w:rsidRPr="00903FCA" w:rsidRDefault="007A1492" w:rsidP="00FD26C1">
            <w:pPr>
              <w:spacing w:before="100" w:beforeAutospacing="1" w:after="100" w:afterAutospacing="1"/>
              <w:jc w:val="both"/>
              <w:rPr>
                <w:noProof/>
                <w:sz w:val="24"/>
                <w:szCs w:val="24"/>
              </w:rPr>
            </w:pPr>
            <w:r w:rsidRPr="00903FCA">
              <w:rPr>
                <w:noProof/>
                <w:sz w:val="24"/>
                <w:szCs w:val="24"/>
              </w:rPr>
              <w:t>(a) ca atare, în amestecuri sau în articole, substanțele enumerate în anexa I sau anexa II la Regulamentul (UE) 2019/1021 al Parlamentului European și al Consiliului , cu excepția cazului în care substanțele sunt prezente ca urme neintenționate de contaminant;</w:t>
            </w:r>
          </w:p>
          <w:p w14:paraId="42D8EB85" w14:textId="77777777" w:rsidR="007A1492" w:rsidRPr="00903FCA" w:rsidRDefault="007A1492" w:rsidP="00FD26C1">
            <w:pPr>
              <w:spacing w:before="100" w:beforeAutospacing="1" w:after="100" w:afterAutospacing="1"/>
              <w:jc w:val="both"/>
              <w:rPr>
                <w:noProof/>
                <w:sz w:val="24"/>
                <w:szCs w:val="24"/>
              </w:rPr>
            </w:pPr>
            <w:r w:rsidRPr="00903FCA">
              <w:rPr>
                <w:noProof/>
                <w:sz w:val="24"/>
                <w:szCs w:val="24"/>
              </w:rPr>
              <w:t>(b) mercurul și a compușii mercurului, amestecurile acestora și a produselor cu adaos de mercur, astfel cum sunt definite la articolul 2 din Regulamentul (UE) 2017/852 al Parlamentului European și al Consiliului;</w:t>
            </w:r>
          </w:p>
          <w:p w14:paraId="16D02F53" w14:textId="77777777" w:rsidR="007A1492" w:rsidRPr="00903FCA" w:rsidRDefault="007A1492" w:rsidP="00FD26C1">
            <w:pPr>
              <w:spacing w:before="100" w:beforeAutospacing="1" w:after="100" w:afterAutospacing="1"/>
              <w:jc w:val="both"/>
              <w:rPr>
                <w:noProof/>
                <w:sz w:val="24"/>
                <w:szCs w:val="24"/>
              </w:rPr>
            </w:pPr>
            <w:r w:rsidRPr="00903FCA">
              <w:rPr>
                <w:noProof/>
                <w:sz w:val="24"/>
                <w:szCs w:val="24"/>
              </w:rPr>
              <w:t>(c) ca atare, în amestecuri sau în articole, substanțele enumerate în anexa I sau anexa II la Regulamentul (CE) nr. 1005/2009 al Parlamentului European și al Consiliului ;</w:t>
            </w:r>
          </w:p>
          <w:p w14:paraId="4BB44D1B" w14:textId="77777777" w:rsidR="007A1492" w:rsidRPr="00903FCA" w:rsidRDefault="007A1492" w:rsidP="00FD26C1">
            <w:pPr>
              <w:spacing w:before="100" w:beforeAutospacing="1" w:after="100" w:afterAutospacing="1"/>
              <w:jc w:val="both"/>
              <w:rPr>
                <w:noProof/>
                <w:sz w:val="24"/>
                <w:szCs w:val="24"/>
              </w:rPr>
            </w:pPr>
            <w:r w:rsidRPr="00903FCA">
              <w:rPr>
                <w:noProof/>
                <w:sz w:val="24"/>
                <w:szCs w:val="24"/>
              </w:rPr>
              <w:t xml:space="preserve">(d) ca atare, în amestecuri sau în articole, substanțele enumerate în anexa II la Directiva 2011/65/UE a Parlamentului European și a Consiliului , cu excepția cazului în care se respectă pe deplin articolul 4 alineatul (1) din directiva respectivă; </w:t>
            </w:r>
          </w:p>
          <w:p w14:paraId="5EFEE95C" w14:textId="77777777" w:rsidR="007A1492" w:rsidRPr="00903FCA" w:rsidRDefault="007A1492" w:rsidP="00FD26C1">
            <w:pPr>
              <w:spacing w:before="100" w:beforeAutospacing="1" w:after="100" w:afterAutospacing="1"/>
              <w:jc w:val="both"/>
              <w:rPr>
                <w:noProof/>
                <w:sz w:val="24"/>
                <w:szCs w:val="24"/>
              </w:rPr>
            </w:pPr>
            <w:r w:rsidRPr="00903FCA">
              <w:rPr>
                <w:noProof/>
                <w:sz w:val="24"/>
                <w:szCs w:val="24"/>
              </w:rPr>
              <w:lastRenderedPageBreak/>
              <w:t>(e) ca atare, în amestecuri sau în articole, substanțele enumerate în anexa XVII la Regulamentul (CE) nr. 1907/2006 al Parlamentului European și al Consiliului, cu excepția cazului în care se respectă pe deplin condițiile specificate în anexa respectivă;</w:t>
            </w:r>
          </w:p>
          <w:p w14:paraId="744B657B" w14:textId="77777777" w:rsidR="007A1492" w:rsidRPr="00903FCA" w:rsidRDefault="007A1492" w:rsidP="00FD26C1">
            <w:pPr>
              <w:spacing w:before="100" w:beforeAutospacing="1" w:after="100" w:afterAutospacing="1"/>
              <w:jc w:val="both"/>
              <w:rPr>
                <w:noProof/>
                <w:sz w:val="24"/>
                <w:szCs w:val="24"/>
              </w:rPr>
            </w:pPr>
            <w:r w:rsidRPr="00903FCA">
              <w:rPr>
                <w:noProof/>
                <w:sz w:val="24"/>
                <w:szCs w:val="24"/>
              </w:rPr>
              <w:t xml:space="preserve">(f)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 </w:t>
            </w:r>
          </w:p>
          <w:p w14:paraId="0B811194" w14:textId="77777777" w:rsidR="007A1492" w:rsidRPr="00903FCA" w:rsidRDefault="007A1492" w:rsidP="00FD26C1">
            <w:pPr>
              <w:spacing w:before="100" w:beforeAutospacing="1" w:after="100" w:afterAutospacing="1"/>
              <w:jc w:val="both"/>
              <w:rPr>
                <w:noProof/>
                <w:color w:val="000000" w:themeColor="text1"/>
                <w:sz w:val="24"/>
                <w:szCs w:val="24"/>
              </w:rPr>
            </w:pPr>
            <w:r w:rsidRPr="00903FCA">
              <w:rPr>
                <w:noProof/>
                <w:sz w:val="24"/>
                <w:szCs w:val="24"/>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718C11D6" w14:textId="77777777" w:rsidR="00C20539" w:rsidRDefault="007A1492" w:rsidP="00FD26C1">
            <w:pPr>
              <w:tabs>
                <w:tab w:val="left" w:pos="567"/>
              </w:tabs>
              <w:jc w:val="both"/>
              <w:rPr>
                <w:noProof/>
                <w:color w:val="000000" w:themeColor="text1"/>
                <w:sz w:val="24"/>
                <w:szCs w:val="24"/>
              </w:rPr>
            </w:pPr>
            <w:r w:rsidRPr="00903FCA">
              <w:rPr>
                <w:noProof/>
                <w:color w:val="000000" w:themeColor="text1"/>
                <w:sz w:val="24"/>
                <w:szCs w:val="24"/>
              </w:rPr>
              <w:t xml:space="preserve">Deșeurile solide, materialul rezultat din decopertări, excavații, combustibilii sau uleiurile nu se vor deversa în albia cursului de apă sau lacul de acumulare; se va proceda la colectarea selectivă a deșeurilor în vederea valorificării şi /sau eliminării prin firme autorizate. </w:t>
            </w:r>
          </w:p>
          <w:p w14:paraId="25952BFD" w14:textId="77777777" w:rsidR="00C20539" w:rsidRDefault="00C20539" w:rsidP="00FD26C1">
            <w:pPr>
              <w:tabs>
                <w:tab w:val="left" w:pos="567"/>
              </w:tabs>
              <w:jc w:val="both"/>
              <w:rPr>
                <w:noProof/>
                <w:color w:val="000000" w:themeColor="text1"/>
                <w:sz w:val="24"/>
                <w:szCs w:val="24"/>
              </w:rPr>
            </w:pPr>
          </w:p>
          <w:p w14:paraId="66C55C74" w14:textId="77777777" w:rsidR="00C20539" w:rsidRDefault="007A1492" w:rsidP="00FD26C1">
            <w:pPr>
              <w:tabs>
                <w:tab w:val="left" w:pos="567"/>
              </w:tabs>
              <w:jc w:val="both"/>
              <w:rPr>
                <w:noProof/>
                <w:color w:val="000000" w:themeColor="text1"/>
                <w:sz w:val="24"/>
                <w:szCs w:val="24"/>
              </w:rPr>
            </w:pPr>
            <w:r w:rsidRPr="00903FCA">
              <w:rPr>
                <w:noProof/>
                <w:color w:val="000000" w:themeColor="text1"/>
                <w:sz w:val="24"/>
                <w:szCs w:val="24"/>
              </w:rPr>
              <w:t xml:space="preserve">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şi mijloace de transport noi, performante, iar transportul materialelor se va realiza cu autovehicule prevăzute cu prelată. </w:t>
            </w:r>
          </w:p>
          <w:p w14:paraId="3C78BC49" w14:textId="77777777" w:rsidR="00C20539" w:rsidRDefault="00C20539" w:rsidP="00FD26C1">
            <w:pPr>
              <w:tabs>
                <w:tab w:val="left" w:pos="567"/>
              </w:tabs>
              <w:jc w:val="both"/>
              <w:rPr>
                <w:noProof/>
                <w:color w:val="000000" w:themeColor="text1"/>
                <w:sz w:val="24"/>
                <w:szCs w:val="24"/>
              </w:rPr>
            </w:pPr>
          </w:p>
          <w:p w14:paraId="7EDC16CE" w14:textId="77777777" w:rsidR="007A1492" w:rsidRPr="00903FCA" w:rsidRDefault="007A1492" w:rsidP="00FD26C1">
            <w:pPr>
              <w:tabs>
                <w:tab w:val="left" w:pos="567"/>
              </w:tabs>
              <w:jc w:val="both"/>
              <w:rPr>
                <w:bCs/>
                <w:iCs/>
                <w:sz w:val="24"/>
                <w:szCs w:val="24"/>
              </w:rPr>
            </w:pPr>
            <w:r w:rsidRPr="00903FCA">
              <w:rPr>
                <w:noProof/>
                <w:color w:val="000000" w:themeColor="text1"/>
                <w:sz w:val="24"/>
                <w:szCs w:val="24"/>
              </w:rPr>
              <w:t>Pentru reducerea nivelulului de zgomot și vibrații, acolo unde va fi cazul, vor fi instalate bariere fonice conforme cu Directiva 2002/49/CE privind evaluarea și gestiunea zgomotului.</w:t>
            </w:r>
          </w:p>
        </w:tc>
      </w:tr>
      <w:tr w:rsidR="007A1492" w:rsidRPr="00903FCA" w14:paraId="5B58EEF4" w14:textId="77777777" w:rsidTr="00FD26C1">
        <w:tc>
          <w:tcPr>
            <w:tcW w:w="3498" w:type="dxa"/>
          </w:tcPr>
          <w:p w14:paraId="7D6E8273" w14:textId="77777777" w:rsidR="007A1492" w:rsidRPr="00903FCA" w:rsidRDefault="007A1492" w:rsidP="00FD26C1">
            <w:pPr>
              <w:ind w:hanging="2"/>
              <w:jc w:val="both"/>
              <w:rPr>
                <w:rFonts w:cstheme="minorHAnsi"/>
                <w:i/>
                <w:iCs/>
                <w:sz w:val="24"/>
                <w:szCs w:val="24"/>
                <w:lang w:val="fr-FR"/>
              </w:rPr>
            </w:pPr>
            <w:proofErr w:type="spellStart"/>
            <w:r w:rsidRPr="00903FCA">
              <w:rPr>
                <w:rFonts w:cstheme="minorHAnsi"/>
                <w:i/>
                <w:iCs/>
                <w:sz w:val="24"/>
                <w:szCs w:val="24"/>
                <w:lang w:val="fr-FR"/>
              </w:rPr>
              <w:lastRenderedPageBreak/>
              <w:t>Protecția</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și</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restaurarea</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biodiversității</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și</w:t>
            </w:r>
            <w:proofErr w:type="spellEnd"/>
            <w:r w:rsidRPr="00903FCA">
              <w:rPr>
                <w:rFonts w:cstheme="minorHAnsi"/>
                <w:i/>
                <w:iCs/>
                <w:sz w:val="24"/>
                <w:szCs w:val="24"/>
                <w:lang w:val="fr-FR"/>
              </w:rPr>
              <w:t xml:space="preserve"> a </w:t>
            </w:r>
            <w:proofErr w:type="spellStart"/>
            <w:r w:rsidRPr="00903FCA">
              <w:rPr>
                <w:rFonts w:cstheme="minorHAnsi"/>
                <w:i/>
                <w:iCs/>
                <w:sz w:val="24"/>
                <w:szCs w:val="24"/>
                <w:lang w:val="fr-FR"/>
              </w:rPr>
              <w:t>ecosistemelor</w:t>
            </w:r>
            <w:proofErr w:type="spellEnd"/>
            <w:r w:rsidRPr="00903FCA">
              <w:rPr>
                <w:rFonts w:cstheme="minorHAnsi"/>
                <w:i/>
                <w:iCs/>
                <w:sz w:val="24"/>
                <w:szCs w:val="24"/>
                <w:lang w:val="fr-FR"/>
              </w:rPr>
              <w:t xml:space="preserve">: Se </w:t>
            </w:r>
            <w:proofErr w:type="spellStart"/>
            <w:r w:rsidRPr="00903FCA">
              <w:rPr>
                <w:rFonts w:cstheme="minorHAnsi"/>
                <w:i/>
                <w:iCs/>
                <w:sz w:val="24"/>
                <w:szCs w:val="24"/>
                <w:lang w:val="fr-FR"/>
              </w:rPr>
              <w:t>preconizează</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că</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măsura</w:t>
            </w:r>
            <w:proofErr w:type="spellEnd"/>
            <w:r w:rsidRPr="00903FCA">
              <w:rPr>
                <w:rFonts w:cstheme="minorHAnsi"/>
                <w:i/>
                <w:iCs/>
                <w:sz w:val="24"/>
                <w:szCs w:val="24"/>
                <w:lang w:val="fr-FR"/>
              </w:rPr>
              <w:t xml:space="preserve"> va fi:</w:t>
            </w:r>
          </w:p>
          <w:p w14:paraId="138F6C9E" w14:textId="77777777" w:rsidR="007A1492" w:rsidRPr="00903FCA" w:rsidRDefault="007A1492" w:rsidP="00FD26C1">
            <w:pPr>
              <w:ind w:hanging="2"/>
              <w:jc w:val="both"/>
              <w:rPr>
                <w:rFonts w:cstheme="minorHAnsi"/>
                <w:i/>
                <w:iCs/>
                <w:sz w:val="24"/>
                <w:szCs w:val="24"/>
                <w:lang w:val="fr-FR"/>
              </w:rPr>
            </w:pPr>
            <w:r w:rsidRPr="00903FCA">
              <w:rPr>
                <w:rFonts w:cstheme="minorHAnsi"/>
                <w:i/>
                <w:iCs/>
                <w:sz w:val="24"/>
                <w:szCs w:val="24"/>
                <w:lang w:val="fr-FR"/>
              </w:rPr>
              <w:lastRenderedPageBreak/>
              <w:t xml:space="preserve">(i) </w:t>
            </w:r>
            <w:proofErr w:type="spellStart"/>
            <w:r w:rsidRPr="00903FCA">
              <w:rPr>
                <w:rFonts w:cstheme="minorHAnsi"/>
                <w:i/>
                <w:iCs/>
                <w:sz w:val="24"/>
                <w:szCs w:val="24"/>
                <w:lang w:val="fr-FR"/>
              </w:rPr>
              <w:t>dăunează</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semnificativ</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bunei</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stări</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și</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rezistenței</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ecosistemelor</w:t>
            </w:r>
            <w:proofErr w:type="spellEnd"/>
            <w:r w:rsidRPr="00903FCA">
              <w:rPr>
                <w:rFonts w:cstheme="minorHAnsi"/>
                <w:i/>
                <w:iCs/>
                <w:sz w:val="24"/>
                <w:szCs w:val="24"/>
                <w:lang w:val="fr-FR"/>
              </w:rPr>
              <w:t xml:space="preserve">; </w:t>
            </w:r>
            <w:proofErr w:type="spellStart"/>
            <w:r w:rsidRPr="00903FCA">
              <w:rPr>
                <w:rFonts w:cstheme="minorHAnsi"/>
                <w:i/>
                <w:iCs/>
                <w:sz w:val="24"/>
                <w:szCs w:val="24"/>
                <w:lang w:val="fr-FR"/>
              </w:rPr>
              <w:t>sau</w:t>
            </w:r>
            <w:proofErr w:type="spellEnd"/>
          </w:p>
          <w:p w14:paraId="0046A02D" w14:textId="77777777" w:rsidR="007A1492" w:rsidRPr="00903FCA" w:rsidRDefault="007A1492" w:rsidP="00FD26C1">
            <w:pPr>
              <w:ind w:hanging="2"/>
              <w:jc w:val="both"/>
              <w:rPr>
                <w:rFonts w:cstheme="minorHAnsi"/>
                <w:i/>
                <w:iCs/>
                <w:sz w:val="24"/>
                <w:szCs w:val="24"/>
              </w:rPr>
            </w:pPr>
            <w:r w:rsidRPr="00903FCA">
              <w:rPr>
                <w:rFonts w:cstheme="minorHAnsi"/>
                <w:i/>
                <w:iCs/>
                <w:sz w:val="24"/>
                <w:szCs w:val="24"/>
              </w:rPr>
              <w:t>(ii) în detrimentul stării de conservare a habitatelor și speciilor, inclusiv a celor de interes al Uniunii?</w:t>
            </w:r>
          </w:p>
          <w:p w14:paraId="307B895C" w14:textId="77777777" w:rsidR="007A1492" w:rsidRPr="00903FCA" w:rsidRDefault="007A1492" w:rsidP="00FD26C1">
            <w:pPr>
              <w:tabs>
                <w:tab w:val="left" w:pos="567"/>
              </w:tabs>
              <w:jc w:val="both"/>
              <w:rPr>
                <w:bCs/>
                <w:iCs/>
                <w:sz w:val="24"/>
                <w:szCs w:val="24"/>
              </w:rPr>
            </w:pPr>
          </w:p>
        </w:tc>
        <w:tc>
          <w:tcPr>
            <w:tcW w:w="720" w:type="dxa"/>
          </w:tcPr>
          <w:p w14:paraId="0E514BF1" w14:textId="77777777" w:rsidR="007A1492" w:rsidRPr="00903FCA" w:rsidRDefault="007A1492" w:rsidP="00FD26C1">
            <w:pPr>
              <w:tabs>
                <w:tab w:val="left" w:pos="567"/>
              </w:tabs>
              <w:jc w:val="both"/>
              <w:rPr>
                <w:bCs/>
                <w:iCs/>
                <w:sz w:val="24"/>
                <w:szCs w:val="24"/>
              </w:rPr>
            </w:pPr>
          </w:p>
        </w:tc>
        <w:tc>
          <w:tcPr>
            <w:tcW w:w="9817" w:type="dxa"/>
          </w:tcPr>
          <w:p w14:paraId="5FDB2348" w14:textId="77777777" w:rsidR="007A1492" w:rsidRPr="00903FCA" w:rsidRDefault="007A1492" w:rsidP="00FD26C1">
            <w:pPr>
              <w:tabs>
                <w:tab w:val="left" w:pos="567"/>
              </w:tabs>
              <w:jc w:val="both"/>
              <w:rPr>
                <w:b/>
                <w:bCs/>
                <w:iCs/>
                <w:sz w:val="24"/>
                <w:szCs w:val="24"/>
              </w:rPr>
            </w:pPr>
            <w:r w:rsidRPr="00903FCA">
              <w:rPr>
                <w:b/>
                <w:bCs/>
                <w:iCs/>
                <w:sz w:val="24"/>
                <w:szCs w:val="24"/>
              </w:rPr>
              <w:t xml:space="preserve">Studiul de fezabilitate va evalua și aborda toate riscurile identificabile pe care le poate prezenta tehnologia, produsul sau altă soluție care </w:t>
            </w:r>
            <w:r w:rsidR="00295037">
              <w:rPr>
                <w:b/>
                <w:bCs/>
                <w:iCs/>
                <w:sz w:val="24"/>
                <w:szCs w:val="24"/>
              </w:rPr>
              <w:t>face</w:t>
            </w:r>
            <w:r w:rsidRPr="00903FCA">
              <w:rPr>
                <w:b/>
                <w:bCs/>
                <w:iCs/>
                <w:sz w:val="24"/>
                <w:szCs w:val="24"/>
              </w:rPr>
              <w:t xml:space="preserve"> obiectul cercetării pentru starea bună sau reziliența </w:t>
            </w:r>
            <w:r w:rsidRPr="00903FCA">
              <w:rPr>
                <w:b/>
                <w:bCs/>
                <w:iCs/>
                <w:sz w:val="24"/>
                <w:szCs w:val="24"/>
              </w:rPr>
              <w:lastRenderedPageBreak/>
              <w:t>ecosistemelor sau pentru starea de conservare a habitatelor și a speciilor, inclusiv a celor de interes pentru Uniune.</w:t>
            </w:r>
          </w:p>
          <w:p w14:paraId="74E56CFA" w14:textId="77777777" w:rsidR="007A1492" w:rsidRPr="00903FCA" w:rsidRDefault="007A1492" w:rsidP="00FD26C1">
            <w:pPr>
              <w:tabs>
                <w:tab w:val="left" w:pos="567"/>
              </w:tabs>
              <w:jc w:val="both"/>
              <w:rPr>
                <w:bCs/>
                <w:iCs/>
                <w:sz w:val="24"/>
                <w:szCs w:val="24"/>
              </w:rPr>
            </w:pPr>
          </w:p>
          <w:p w14:paraId="20929B46" w14:textId="77777777" w:rsidR="007A1492" w:rsidRDefault="00295037" w:rsidP="00FD26C1">
            <w:pPr>
              <w:tabs>
                <w:tab w:val="left" w:pos="567"/>
              </w:tabs>
              <w:jc w:val="both"/>
            </w:pPr>
            <w:r w:rsidRPr="00295037">
              <w:rPr>
                <w:bCs/>
                <w:iCs/>
                <w:sz w:val="24"/>
                <w:szCs w:val="24"/>
              </w:rPr>
              <w:t>Zona de implementare a tuturor instalațiilor experimentale propuse vizează platforma Mioveni autorizată pentru activități nucleare, cu o suprafată de 50 ha. Pe amplasament există un reactor de cercetare (autorizat), instalații experimentale și laboratoare de cercetare și testare, fabrica de combustibil nuclear</w:t>
            </w:r>
            <w:r w:rsidRPr="00B3141B">
              <w:t xml:space="preserve"> </w:t>
            </w:r>
            <w:r w:rsidRPr="00295037">
              <w:rPr>
                <w:bCs/>
                <w:iCs/>
                <w:sz w:val="24"/>
                <w:szCs w:val="24"/>
              </w:rPr>
              <w:t>(autorizată), utilități. Incinta RATEN ICN Pitești în care se vor desfășura lucrările aferente investiției este amplasată în partea nord-estică a UAT Mioveni, la o distanță de 3,5 km de centrul orașului. Lucrările aferente investiției se desfășoară în incinta RATEN ICN, amplasament industrial antropizat, în care se desfășoară activități de cercetare științifică, proiectare, inginerie tehnologică și responsabilitate științifică și tehnică pentru dezvoltarea energeticii nucleare în România.</w:t>
            </w:r>
            <w:r w:rsidRPr="00B3141B">
              <w:t xml:space="preserve"> </w:t>
            </w:r>
          </w:p>
          <w:p w14:paraId="335B8800" w14:textId="77777777" w:rsidR="007A1492" w:rsidRPr="00295037" w:rsidRDefault="007A1492" w:rsidP="00FD26C1">
            <w:pPr>
              <w:tabs>
                <w:tab w:val="left" w:pos="567"/>
              </w:tabs>
              <w:jc w:val="both"/>
              <w:rPr>
                <w:b/>
                <w:bCs/>
                <w:iCs/>
                <w:sz w:val="24"/>
                <w:szCs w:val="24"/>
              </w:rPr>
            </w:pPr>
          </w:p>
          <w:p w14:paraId="597D2AFC" w14:textId="77777777" w:rsidR="007A1492" w:rsidRPr="00295037" w:rsidRDefault="007A1492" w:rsidP="00FD26C1">
            <w:pPr>
              <w:tabs>
                <w:tab w:val="left" w:pos="567"/>
              </w:tabs>
              <w:jc w:val="both"/>
              <w:rPr>
                <w:b/>
                <w:bCs/>
                <w:iCs/>
                <w:sz w:val="24"/>
                <w:szCs w:val="24"/>
              </w:rPr>
            </w:pPr>
            <w:r w:rsidRPr="00295037">
              <w:rPr>
                <w:b/>
                <w:bCs/>
                <w:iCs/>
                <w:sz w:val="24"/>
                <w:szCs w:val="24"/>
              </w:rPr>
              <w:t xml:space="preserve">Proiectul va pune obligatoriu în aplicare toate condițiile și măsurile de atenuare a unui potențial impact negativ asupra biodiversității și ecosistemelor care vor rezulta, după caz, din procedura de mediu. </w:t>
            </w:r>
          </w:p>
          <w:p w14:paraId="31E6EE39" w14:textId="77777777" w:rsidR="007A1492" w:rsidRPr="00295037" w:rsidRDefault="007A1492" w:rsidP="00FD26C1">
            <w:pPr>
              <w:tabs>
                <w:tab w:val="left" w:pos="567"/>
              </w:tabs>
              <w:jc w:val="both"/>
              <w:rPr>
                <w:b/>
                <w:bCs/>
                <w:iCs/>
                <w:sz w:val="24"/>
                <w:szCs w:val="24"/>
              </w:rPr>
            </w:pPr>
          </w:p>
          <w:p w14:paraId="034DD109" w14:textId="77777777" w:rsidR="007A1492" w:rsidRPr="00903FCA" w:rsidRDefault="007A1492" w:rsidP="00FD26C1">
            <w:pPr>
              <w:tabs>
                <w:tab w:val="left" w:pos="567"/>
              </w:tabs>
              <w:jc w:val="both"/>
              <w:rPr>
                <w:bCs/>
                <w:iCs/>
                <w:sz w:val="24"/>
                <w:szCs w:val="24"/>
              </w:rPr>
            </w:pPr>
            <w:r w:rsidRPr="00295037">
              <w:rPr>
                <w:b/>
                <w:bCs/>
                <w:iCs/>
                <w:sz w:val="24"/>
                <w:szCs w:val="24"/>
              </w:rPr>
              <w:t>Menționăm că proiectul de investiții va integra toate condițiile și măsurile din actul de mediu pentru obținerea autorizației de construire iar verificarea implementării măsurilor de prevenire și reducere atât în timpul lucrărilor de execuție cât și în perioada de funcționare va fi realizată de către Garda Națională de Mediu.</w:t>
            </w:r>
          </w:p>
        </w:tc>
      </w:tr>
    </w:tbl>
    <w:p w14:paraId="7DD3F8AE" w14:textId="77777777" w:rsidR="00A23382" w:rsidRDefault="00A23382" w:rsidP="00B3141B">
      <w:pPr>
        <w:tabs>
          <w:tab w:val="left" w:pos="567"/>
        </w:tabs>
        <w:jc w:val="both"/>
        <w:rPr>
          <w:bCs/>
          <w:iCs/>
          <w:sz w:val="24"/>
          <w:szCs w:val="24"/>
        </w:rPr>
      </w:pPr>
    </w:p>
    <w:p w14:paraId="47F82D96" w14:textId="77777777" w:rsidR="00EB6628" w:rsidRPr="00BB4E91" w:rsidRDefault="003169A1" w:rsidP="00EB6628">
      <w:pPr>
        <w:rPr>
          <w:b/>
        </w:rPr>
      </w:pPr>
      <w:r>
        <w:rPr>
          <w:bCs/>
          <w:iCs/>
          <w:sz w:val="24"/>
          <w:szCs w:val="24"/>
        </w:rPr>
        <w:t xml:space="preserve">5. </w:t>
      </w:r>
      <w:r w:rsidR="00EB6628" w:rsidRPr="00BB4E91">
        <w:rPr>
          <w:b/>
        </w:rPr>
        <w:t>HUB Român de Intenligență Artificială (HRIA)</w:t>
      </w:r>
    </w:p>
    <w:p w14:paraId="16F9AF6F" w14:textId="77777777" w:rsidR="00EB6628" w:rsidRDefault="00EB6628" w:rsidP="00EB6628">
      <w:pPr>
        <w:jc w:val="both"/>
        <w:rPr>
          <w:sz w:val="24"/>
          <w:szCs w:val="24"/>
        </w:rPr>
      </w:pPr>
      <w:r w:rsidRPr="00EB6628">
        <w:rPr>
          <w:sz w:val="24"/>
          <w:szCs w:val="24"/>
        </w:rPr>
        <w:t xml:space="preserve">Obiectivul proiectului propus de consorțiul format din Universitatea Politehnică București (coordonator) și partenerii Universitatea tehnică Cluj-Napoca, Universitatea de Vest Timișoara,  Universitatea Tehnică Gh. Asachi, Iași, Universitatea Politehnică Timișoara, Universitatea din București și Universitatea  Babeș Bolyai, Cluj este de a dezvolta Hub-ul Român de Inteligență Artificială pentru cercetare, dezvoltare și inovare în IA. </w:t>
      </w:r>
    </w:p>
    <w:p w14:paraId="03CBE3EF" w14:textId="77777777" w:rsidR="00EB6628" w:rsidRPr="00EB6628" w:rsidRDefault="00EB6628" w:rsidP="00EB6628">
      <w:pPr>
        <w:jc w:val="both"/>
        <w:rPr>
          <w:sz w:val="24"/>
          <w:szCs w:val="24"/>
        </w:rPr>
      </w:pPr>
      <w:r w:rsidRPr="00EB6628">
        <w:rPr>
          <w:sz w:val="24"/>
          <w:szCs w:val="24"/>
        </w:rPr>
        <w:lastRenderedPageBreak/>
        <w:t xml:space="preserve">Proiectul vizează crearea unui ecosistem de cercetare atractiv și competitiv care coagulează eforturile </w:t>
      </w:r>
      <w:r>
        <w:rPr>
          <w:sz w:val="24"/>
          <w:szCs w:val="24"/>
        </w:rPr>
        <w:t>mediului academic și</w:t>
      </w:r>
      <w:r w:rsidRPr="00EB6628">
        <w:rPr>
          <w:sz w:val="24"/>
          <w:szCs w:val="24"/>
        </w:rPr>
        <w:t xml:space="preserve"> economic, în vederea stimulării creației științifice originale, a transferului rezultatelor cercetării către industrie și societate, a dezvolta noi produse și servicii și a genera un nucleu de cunoaștere și dezvoltare în domeniul inteligenței artificiale integrat în </w:t>
      </w:r>
      <w:r w:rsidRPr="00EB6628">
        <w:rPr>
          <w:i/>
          <w:sz w:val="24"/>
          <w:szCs w:val="24"/>
        </w:rPr>
        <w:t>Spațiul european de cercetare</w:t>
      </w:r>
      <w:r w:rsidRPr="00EB6628">
        <w:rPr>
          <w:sz w:val="24"/>
          <w:szCs w:val="24"/>
        </w:rPr>
        <w:t>.</w:t>
      </w:r>
    </w:p>
    <w:p w14:paraId="5D9F926C" w14:textId="77777777" w:rsidR="00EB6628" w:rsidRPr="00EB6628" w:rsidRDefault="00EB6628" w:rsidP="00EB6628">
      <w:pPr>
        <w:rPr>
          <w:sz w:val="24"/>
          <w:szCs w:val="24"/>
        </w:rPr>
      </w:pPr>
      <w:r w:rsidRPr="00EB6628">
        <w:rPr>
          <w:sz w:val="24"/>
          <w:szCs w:val="24"/>
        </w:rPr>
        <w:t>Sunt vizate următoarele tipuri de investiții:</w:t>
      </w:r>
    </w:p>
    <w:p w14:paraId="4DC12A13" w14:textId="77777777" w:rsidR="007A1492" w:rsidRPr="00C02401" w:rsidRDefault="00EB6628" w:rsidP="00EB6628">
      <w:pPr>
        <w:pStyle w:val="Listparagraf"/>
        <w:numPr>
          <w:ilvl w:val="0"/>
          <w:numId w:val="35"/>
        </w:numPr>
        <w:rPr>
          <w:rFonts w:asciiTheme="minorHAnsi" w:hAnsiTheme="minorHAnsi"/>
          <w:sz w:val="24"/>
          <w:szCs w:val="24"/>
          <w:lang w:val="ro-RO"/>
        </w:rPr>
      </w:pPr>
      <w:r w:rsidRPr="00C02401">
        <w:rPr>
          <w:rFonts w:asciiTheme="minorHAnsi" w:hAnsiTheme="minorHAnsi"/>
          <w:sz w:val="24"/>
          <w:szCs w:val="24"/>
          <w:lang w:val="ro-RO"/>
        </w:rPr>
        <w:t xml:space="preserve">Achiziționarea de echipamente de </w:t>
      </w:r>
      <w:r w:rsidRPr="00C02401">
        <w:rPr>
          <w:rFonts w:asciiTheme="minorHAnsi" w:hAnsiTheme="minorHAnsi"/>
          <w:i/>
          <w:sz w:val="24"/>
          <w:szCs w:val="24"/>
          <w:lang w:val="ro-RO"/>
        </w:rPr>
        <w:t>supercomputing,</w:t>
      </w:r>
      <w:r w:rsidRPr="00C02401">
        <w:rPr>
          <w:rFonts w:asciiTheme="minorHAnsi" w:hAnsiTheme="minorHAnsi"/>
          <w:sz w:val="24"/>
          <w:szCs w:val="24"/>
          <w:lang w:val="ro-RO"/>
        </w:rPr>
        <w:t xml:space="preserve"> AI, de înaltă performanță pentru calcule de învățare automată / învățare profundă și stocare pentru cantități mari de date necesare pentru învățarea profundă (echipamente conectate între parteneri prin RoEduNet) și echipamente dedicate, cum ar fi roboți umanoizi, drone și de înaltă performanță senzori, care urmează să fie utilizați pentru </w:t>
      </w:r>
      <w:r w:rsidR="007375CD" w:rsidRPr="00C02401">
        <w:rPr>
          <w:rFonts w:asciiTheme="minorHAnsi" w:hAnsiTheme="minorHAnsi"/>
          <w:sz w:val="24"/>
          <w:szCs w:val="24"/>
          <w:lang w:val="ro-RO"/>
        </w:rPr>
        <w:t>activitățile de cercetare</w:t>
      </w:r>
      <w:r w:rsidR="00B5265E" w:rsidRPr="00C02401">
        <w:rPr>
          <w:rFonts w:asciiTheme="minorHAnsi" w:hAnsiTheme="minorHAnsi"/>
          <w:sz w:val="24"/>
          <w:szCs w:val="24"/>
          <w:lang w:val="ro-RO"/>
        </w:rPr>
        <w:t xml:space="preserve"> aplicativă / experimentală</w:t>
      </w:r>
      <w:r w:rsidRPr="00C02401">
        <w:rPr>
          <w:rFonts w:asciiTheme="minorHAnsi" w:hAnsiTheme="minorHAnsi"/>
          <w:sz w:val="24"/>
          <w:szCs w:val="24"/>
          <w:lang w:val="ro-RO"/>
        </w:rPr>
        <w:t>.</w:t>
      </w:r>
    </w:p>
    <w:p w14:paraId="067809E0" w14:textId="77777777" w:rsidR="00E5426B" w:rsidRPr="00903FCA" w:rsidRDefault="00E5426B" w:rsidP="00162FC9">
      <w:pPr>
        <w:jc w:val="both"/>
        <w:rPr>
          <w:rFonts w:cstheme="minorHAnsi"/>
          <w:sz w:val="24"/>
          <w:szCs w:val="24"/>
        </w:rPr>
      </w:pPr>
    </w:p>
    <w:p w14:paraId="461F8A3A" w14:textId="77777777" w:rsidR="00EB6628" w:rsidRPr="00903FCA" w:rsidRDefault="00EB6628" w:rsidP="00EB6628">
      <w:pPr>
        <w:spacing w:after="120" w:line="240" w:lineRule="auto"/>
        <w:ind w:left="48"/>
        <w:jc w:val="both"/>
        <w:rPr>
          <w:rFonts w:eastAsia="Calibri" w:cstheme="minorHAnsi"/>
          <w:b/>
          <w:bCs/>
          <w:sz w:val="24"/>
          <w:szCs w:val="24"/>
        </w:rPr>
      </w:pPr>
      <w:r w:rsidRPr="00903FCA">
        <w:rPr>
          <w:rFonts w:eastAsia="Calibri" w:cstheme="minorHAnsi"/>
          <w:b/>
          <w:bCs/>
          <w:sz w:val="24"/>
          <w:szCs w:val="24"/>
        </w:rPr>
        <w:t>Partea 1- Filtrarea celor 6 obiective de mediu pentru a identifica pe cele care necesită o evaluare de fond</w:t>
      </w:r>
    </w:p>
    <w:tbl>
      <w:tblPr>
        <w:tblStyle w:val="Tabelgril"/>
        <w:tblW w:w="0" w:type="auto"/>
        <w:tblLook w:val="04A0" w:firstRow="1" w:lastRow="0" w:firstColumn="1" w:lastColumn="0" w:noHBand="0" w:noVBand="1"/>
      </w:tblPr>
      <w:tblGrid>
        <w:gridCol w:w="3498"/>
        <w:gridCol w:w="817"/>
        <w:gridCol w:w="720"/>
        <w:gridCol w:w="8959"/>
      </w:tblGrid>
      <w:tr w:rsidR="00EB6628" w:rsidRPr="00903FCA" w14:paraId="50D8C932" w14:textId="77777777" w:rsidTr="00FD26C1">
        <w:trPr>
          <w:tblHeader/>
        </w:trPr>
        <w:tc>
          <w:tcPr>
            <w:tcW w:w="3498" w:type="dxa"/>
            <w:shd w:val="clear" w:color="auto" w:fill="E7E6E6" w:themeFill="background2"/>
          </w:tcPr>
          <w:p w14:paraId="4306A138" w14:textId="77777777" w:rsidR="00EB6628" w:rsidRPr="00903FCA" w:rsidRDefault="00EB6628" w:rsidP="00FD26C1">
            <w:pPr>
              <w:tabs>
                <w:tab w:val="left" w:pos="567"/>
              </w:tabs>
              <w:jc w:val="both"/>
              <w:rPr>
                <w:b/>
                <w:bCs/>
                <w:iCs/>
                <w:sz w:val="24"/>
                <w:szCs w:val="24"/>
              </w:rPr>
            </w:pPr>
            <w:r w:rsidRPr="00903FCA">
              <w:rPr>
                <w:rFonts w:eastAsia="Arial" w:cstheme="minorHAnsi"/>
                <w:b/>
                <w:sz w:val="24"/>
                <w:szCs w:val="24"/>
              </w:rPr>
              <w:t>Vă rugăm să indicați care dintre obiectivele de mediu de mai jos necesită o evaluare de fond a măsurii conform principiului DNSH</w:t>
            </w:r>
          </w:p>
        </w:tc>
        <w:tc>
          <w:tcPr>
            <w:tcW w:w="817" w:type="dxa"/>
            <w:shd w:val="clear" w:color="auto" w:fill="E7E6E6" w:themeFill="background2"/>
            <w:vAlign w:val="center"/>
          </w:tcPr>
          <w:p w14:paraId="7063CC7D" w14:textId="77777777" w:rsidR="00EB6628" w:rsidRPr="00903FCA" w:rsidRDefault="00EB6628" w:rsidP="00FD26C1">
            <w:pPr>
              <w:tabs>
                <w:tab w:val="left" w:pos="567"/>
              </w:tabs>
              <w:jc w:val="both"/>
              <w:rPr>
                <w:b/>
                <w:bCs/>
                <w:iCs/>
                <w:sz w:val="24"/>
                <w:szCs w:val="24"/>
              </w:rPr>
            </w:pPr>
            <w:r w:rsidRPr="00903FCA">
              <w:rPr>
                <w:rFonts w:eastAsia="Arial" w:cstheme="minorHAnsi"/>
                <w:b/>
                <w:sz w:val="24"/>
                <w:szCs w:val="24"/>
              </w:rPr>
              <w:t>Da</w:t>
            </w:r>
          </w:p>
        </w:tc>
        <w:tc>
          <w:tcPr>
            <w:tcW w:w="720" w:type="dxa"/>
            <w:shd w:val="clear" w:color="auto" w:fill="E7E6E6" w:themeFill="background2"/>
            <w:vAlign w:val="center"/>
          </w:tcPr>
          <w:p w14:paraId="3FA8CDDF" w14:textId="77777777" w:rsidR="00EB6628" w:rsidRPr="00903FCA" w:rsidRDefault="00EB6628" w:rsidP="00FD26C1">
            <w:pPr>
              <w:tabs>
                <w:tab w:val="left" w:pos="567"/>
              </w:tabs>
              <w:jc w:val="both"/>
              <w:rPr>
                <w:b/>
                <w:bCs/>
                <w:iCs/>
                <w:sz w:val="24"/>
                <w:szCs w:val="24"/>
              </w:rPr>
            </w:pPr>
            <w:r w:rsidRPr="00903FCA">
              <w:rPr>
                <w:rFonts w:eastAsia="Arial" w:cstheme="minorHAnsi"/>
                <w:b/>
                <w:sz w:val="24"/>
                <w:szCs w:val="24"/>
              </w:rPr>
              <w:t>Nu</w:t>
            </w:r>
          </w:p>
        </w:tc>
        <w:tc>
          <w:tcPr>
            <w:tcW w:w="8959" w:type="dxa"/>
            <w:shd w:val="clear" w:color="auto" w:fill="E7E6E6" w:themeFill="background2"/>
          </w:tcPr>
          <w:p w14:paraId="49EEC498" w14:textId="77777777" w:rsidR="00EB6628" w:rsidRPr="00903FCA" w:rsidRDefault="00EB6628" w:rsidP="00FD26C1">
            <w:pPr>
              <w:tabs>
                <w:tab w:val="left" w:pos="567"/>
              </w:tabs>
              <w:jc w:val="both"/>
              <w:rPr>
                <w:rFonts w:eastAsia="Arial" w:cstheme="minorHAnsi"/>
                <w:b/>
                <w:sz w:val="24"/>
                <w:szCs w:val="24"/>
              </w:rPr>
            </w:pPr>
          </w:p>
          <w:p w14:paraId="67F8DA3A" w14:textId="77777777" w:rsidR="00EB6628" w:rsidRPr="00903FCA" w:rsidRDefault="00EB6628" w:rsidP="00FD26C1">
            <w:pPr>
              <w:tabs>
                <w:tab w:val="left" w:pos="567"/>
              </w:tabs>
              <w:jc w:val="center"/>
              <w:rPr>
                <w:b/>
                <w:bCs/>
                <w:iCs/>
                <w:sz w:val="24"/>
                <w:szCs w:val="24"/>
              </w:rPr>
            </w:pPr>
            <w:r w:rsidRPr="00903FCA">
              <w:rPr>
                <w:rFonts w:eastAsia="Arial" w:cstheme="minorHAnsi"/>
                <w:b/>
                <w:sz w:val="24"/>
                <w:szCs w:val="24"/>
              </w:rPr>
              <w:t>Justificare în cazul selectării răspunsului „Nu”</w:t>
            </w:r>
          </w:p>
        </w:tc>
      </w:tr>
      <w:tr w:rsidR="00EB6628" w:rsidRPr="00903FCA" w14:paraId="2A72F71F" w14:textId="77777777" w:rsidTr="00FD26C1">
        <w:trPr>
          <w:trHeight w:val="472"/>
        </w:trPr>
        <w:tc>
          <w:tcPr>
            <w:tcW w:w="3498" w:type="dxa"/>
          </w:tcPr>
          <w:p w14:paraId="27AB731C" w14:textId="77777777" w:rsidR="00EB6628" w:rsidRPr="00903FCA" w:rsidRDefault="00EB6628" w:rsidP="00FD26C1">
            <w:pPr>
              <w:tabs>
                <w:tab w:val="left" w:pos="567"/>
              </w:tabs>
              <w:rPr>
                <w:bCs/>
                <w:iCs/>
                <w:sz w:val="24"/>
                <w:szCs w:val="24"/>
              </w:rPr>
            </w:pPr>
            <w:r w:rsidRPr="00903FCA">
              <w:rPr>
                <w:rFonts w:eastAsia="Arial" w:cstheme="minorHAnsi"/>
                <w:sz w:val="24"/>
                <w:szCs w:val="24"/>
              </w:rPr>
              <w:t>Atenuarea schimbărilor climatice</w:t>
            </w:r>
          </w:p>
        </w:tc>
        <w:tc>
          <w:tcPr>
            <w:tcW w:w="817" w:type="dxa"/>
          </w:tcPr>
          <w:p w14:paraId="776BBAE2" w14:textId="77777777" w:rsidR="00EB6628" w:rsidRPr="00903FCA" w:rsidRDefault="00EB6628" w:rsidP="00FD26C1">
            <w:pPr>
              <w:tabs>
                <w:tab w:val="left" w:pos="567"/>
              </w:tabs>
              <w:jc w:val="both"/>
              <w:rPr>
                <w:bCs/>
                <w:iCs/>
                <w:sz w:val="24"/>
                <w:szCs w:val="24"/>
              </w:rPr>
            </w:pPr>
          </w:p>
        </w:tc>
        <w:tc>
          <w:tcPr>
            <w:tcW w:w="720" w:type="dxa"/>
          </w:tcPr>
          <w:p w14:paraId="7AED5567" w14:textId="77777777" w:rsidR="00EB6628" w:rsidRPr="00903FCA" w:rsidRDefault="00EB6628" w:rsidP="00FD26C1">
            <w:pPr>
              <w:tabs>
                <w:tab w:val="left" w:pos="567"/>
              </w:tabs>
              <w:jc w:val="both"/>
              <w:rPr>
                <w:bCs/>
                <w:iCs/>
                <w:sz w:val="24"/>
                <w:szCs w:val="24"/>
              </w:rPr>
            </w:pPr>
            <w:r w:rsidRPr="00903FCA">
              <w:rPr>
                <w:bCs/>
                <w:iCs/>
                <w:sz w:val="24"/>
                <w:szCs w:val="24"/>
              </w:rPr>
              <w:t>X</w:t>
            </w:r>
          </w:p>
        </w:tc>
        <w:tc>
          <w:tcPr>
            <w:tcW w:w="8959" w:type="dxa"/>
          </w:tcPr>
          <w:p w14:paraId="7DF2406F" w14:textId="77777777" w:rsidR="003C68B5" w:rsidRDefault="00EB6628" w:rsidP="00FD26C1">
            <w:pPr>
              <w:tabs>
                <w:tab w:val="left" w:pos="567"/>
              </w:tabs>
              <w:jc w:val="both"/>
              <w:rPr>
                <w:bCs/>
                <w:iCs/>
                <w:sz w:val="24"/>
                <w:szCs w:val="24"/>
              </w:rPr>
            </w:pPr>
            <w:r w:rsidRPr="00903FCA">
              <w:rPr>
                <w:bCs/>
                <w:iCs/>
                <w:sz w:val="24"/>
                <w:szCs w:val="24"/>
              </w:rPr>
              <w:t>Activitatea de cercetare</w:t>
            </w:r>
            <w:r>
              <w:rPr>
                <w:bCs/>
                <w:iCs/>
                <w:sz w:val="24"/>
                <w:szCs w:val="24"/>
              </w:rPr>
              <w:t xml:space="preserve"> propusă prin proiect vizează </w:t>
            </w:r>
            <w:r w:rsidR="003C68B5">
              <w:rPr>
                <w:bCs/>
                <w:iCs/>
                <w:sz w:val="24"/>
                <w:szCs w:val="24"/>
              </w:rPr>
              <w:t xml:space="preserve">inteligența artificială. </w:t>
            </w:r>
          </w:p>
          <w:p w14:paraId="519ED171" w14:textId="77777777" w:rsidR="003C68B5" w:rsidRDefault="003C68B5" w:rsidP="00FD26C1">
            <w:pPr>
              <w:tabs>
                <w:tab w:val="left" w:pos="567"/>
              </w:tabs>
              <w:jc w:val="both"/>
              <w:rPr>
                <w:bCs/>
                <w:iCs/>
                <w:sz w:val="24"/>
                <w:szCs w:val="24"/>
              </w:rPr>
            </w:pPr>
          </w:p>
          <w:p w14:paraId="54D5C446" w14:textId="77777777" w:rsidR="003C68B5" w:rsidRDefault="003C68B5" w:rsidP="00FD26C1">
            <w:pPr>
              <w:tabs>
                <w:tab w:val="left" w:pos="567"/>
              </w:tabs>
              <w:jc w:val="both"/>
              <w:rPr>
                <w:bCs/>
                <w:iCs/>
                <w:sz w:val="24"/>
                <w:szCs w:val="24"/>
              </w:rPr>
            </w:pPr>
            <w:r w:rsidRPr="003C68B5">
              <w:rPr>
                <w:bCs/>
                <w:iCs/>
                <w:sz w:val="24"/>
                <w:szCs w:val="24"/>
              </w:rPr>
              <w:t>Nu se preconizează că măsura va conduce la emisii semnificative de GES, deoarece sistemele vor fi proiectate, instalate și puse în funcțiune în conformitate cu tehnologiile de înaltă eficiență și cu energia din surse regenerabile, pentru a reduce consumul de energie și emisiile de CO2.</w:t>
            </w:r>
          </w:p>
          <w:p w14:paraId="27D7A4AC" w14:textId="77777777" w:rsidR="003C68B5" w:rsidRDefault="003C68B5" w:rsidP="00FD26C1">
            <w:pPr>
              <w:tabs>
                <w:tab w:val="left" w:pos="567"/>
              </w:tabs>
              <w:jc w:val="both"/>
              <w:rPr>
                <w:bCs/>
                <w:iCs/>
                <w:sz w:val="24"/>
                <w:szCs w:val="24"/>
              </w:rPr>
            </w:pPr>
          </w:p>
          <w:p w14:paraId="16D51BE6" w14:textId="77777777" w:rsidR="00EB6628" w:rsidRDefault="003C68B5" w:rsidP="00FD26C1">
            <w:pPr>
              <w:tabs>
                <w:tab w:val="left" w:pos="567"/>
              </w:tabs>
              <w:jc w:val="both"/>
              <w:rPr>
                <w:bCs/>
                <w:iCs/>
                <w:sz w:val="24"/>
                <w:szCs w:val="24"/>
              </w:rPr>
            </w:pPr>
            <w:r>
              <w:rPr>
                <w:bCs/>
                <w:iCs/>
                <w:sz w:val="24"/>
                <w:szCs w:val="24"/>
              </w:rPr>
              <w:t>Proiectul nu propune construcția de clădiri noi</w:t>
            </w:r>
            <w:r w:rsidR="002355E5">
              <w:rPr>
                <w:bCs/>
                <w:iCs/>
                <w:sz w:val="24"/>
                <w:szCs w:val="24"/>
              </w:rPr>
              <w:t>,</w:t>
            </w:r>
            <w:r w:rsidR="00A5779F">
              <w:rPr>
                <w:bCs/>
                <w:iCs/>
                <w:sz w:val="24"/>
                <w:szCs w:val="24"/>
              </w:rPr>
              <w:t xml:space="preserve"> ci doar achiziția de echipamente.</w:t>
            </w:r>
          </w:p>
          <w:p w14:paraId="089C0FFD" w14:textId="77777777" w:rsidR="00EB6628" w:rsidRPr="00903FCA" w:rsidRDefault="00EB6628" w:rsidP="00FD26C1">
            <w:pPr>
              <w:tabs>
                <w:tab w:val="left" w:pos="567"/>
              </w:tabs>
              <w:jc w:val="both"/>
              <w:rPr>
                <w:sz w:val="24"/>
                <w:szCs w:val="24"/>
              </w:rPr>
            </w:pPr>
          </w:p>
          <w:p w14:paraId="661E10AF" w14:textId="77777777" w:rsidR="00EB6628" w:rsidRPr="00903FCA" w:rsidRDefault="00EB6628" w:rsidP="003C68B5">
            <w:pPr>
              <w:tabs>
                <w:tab w:val="left" w:pos="567"/>
              </w:tabs>
              <w:jc w:val="both"/>
              <w:rPr>
                <w:bCs/>
                <w:iCs/>
                <w:sz w:val="24"/>
                <w:szCs w:val="24"/>
              </w:rPr>
            </w:pPr>
            <w:r w:rsidRPr="00903FCA">
              <w:rPr>
                <w:bCs/>
                <w:iCs/>
                <w:sz w:val="24"/>
                <w:szCs w:val="24"/>
              </w:rPr>
              <w:t>Pentru achizițiile de echipamente care sunt necesare pentru derularea activității de cercetare – dezvoltare - demonstrare, se vor avea în vedere cele mai</w:t>
            </w:r>
            <w:r w:rsidR="003C68B5">
              <w:rPr>
                <w:bCs/>
                <w:iCs/>
                <w:sz w:val="24"/>
                <w:szCs w:val="24"/>
              </w:rPr>
              <w:t xml:space="preserve"> bune tehnici disponibile (BAT).</w:t>
            </w:r>
          </w:p>
        </w:tc>
      </w:tr>
      <w:tr w:rsidR="00EB6628" w:rsidRPr="00903FCA" w14:paraId="65D51288" w14:textId="77777777" w:rsidTr="00FD26C1">
        <w:trPr>
          <w:trHeight w:val="535"/>
        </w:trPr>
        <w:tc>
          <w:tcPr>
            <w:tcW w:w="3498" w:type="dxa"/>
          </w:tcPr>
          <w:p w14:paraId="177F292B" w14:textId="77777777" w:rsidR="00EB6628" w:rsidRPr="00903FCA" w:rsidRDefault="00EB6628" w:rsidP="00FD26C1">
            <w:pPr>
              <w:tabs>
                <w:tab w:val="left" w:pos="567"/>
              </w:tabs>
              <w:rPr>
                <w:bCs/>
                <w:iCs/>
                <w:sz w:val="24"/>
                <w:szCs w:val="24"/>
              </w:rPr>
            </w:pPr>
            <w:r w:rsidRPr="00903FCA">
              <w:rPr>
                <w:rFonts w:eastAsia="Arial" w:cstheme="minorHAnsi"/>
                <w:sz w:val="24"/>
                <w:szCs w:val="24"/>
              </w:rPr>
              <w:lastRenderedPageBreak/>
              <w:t>Adaptarea la schimbările climatice</w:t>
            </w:r>
          </w:p>
        </w:tc>
        <w:tc>
          <w:tcPr>
            <w:tcW w:w="817" w:type="dxa"/>
          </w:tcPr>
          <w:p w14:paraId="045B2659" w14:textId="77777777" w:rsidR="00EB6628" w:rsidRPr="00903FCA" w:rsidRDefault="00EB6628" w:rsidP="00FD26C1">
            <w:pPr>
              <w:tabs>
                <w:tab w:val="left" w:pos="567"/>
              </w:tabs>
              <w:jc w:val="both"/>
              <w:rPr>
                <w:bCs/>
                <w:iCs/>
                <w:sz w:val="24"/>
                <w:szCs w:val="24"/>
              </w:rPr>
            </w:pPr>
            <w:r w:rsidRPr="00903FCA">
              <w:rPr>
                <w:bCs/>
                <w:iCs/>
                <w:sz w:val="24"/>
                <w:szCs w:val="24"/>
              </w:rPr>
              <w:t>X</w:t>
            </w:r>
          </w:p>
        </w:tc>
        <w:tc>
          <w:tcPr>
            <w:tcW w:w="720" w:type="dxa"/>
          </w:tcPr>
          <w:p w14:paraId="37DAE200" w14:textId="77777777" w:rsidR="00EB6628" w:rsidRPr="00903FCA" w:rsidRDefault="00EB6628" w:rsidP="00FD26C1">
            <w:pPr>
              <w:tabs>
                <w:tab w:val="left" w:pos="567"/>
              </w:tabs>
              <w:jc w:val="both"/>
              <w:rPr>
                <w:bCs/>
                <w:iCs/>
                <w:sz w:val="24"/>
                <w:szCs w:val="24"/>
              </w:rPr>
            </w:pPr>
          </w:p>
        </w:tc>
        <w:tc>
          <w:tcPr>
            <w:tcW w:w="8959" w:type="dxa"/>
          </w:tcPr>
          <w:p w14:paraId="631CE048" w14:textId="77777777" w:rsidR="00EB6628" w:rsidRPr="00903FCA" w:rsidRDefault="00EB6628" w:rsidP="00FD26C1">
            <w:pPr>
              <w:tabs>
                <w:tab w:val="left" w:pos="567"/>
              </w:tabs>
              <w:jc w:val="both"/>
              <w:rPr>
                <w:bCs/>
                <w:iCs/>
                <w:sz w:val="24"/>
                <w:szCs w:val="24"/>
              </w:rPr>
            </w:pPr>
          </w:p>
        </w:tc>
      </w:tr>
      <w:tr w:rsidR="00EB6628" w:rsidRPr="00903FCA" w14:paraId="6650A000" w14:textId="77777777" w:rsidTr="00FD26C1">
        <w:tc>
          <w:tcPr>
            <w:tcW w:w="3498" w:type="dxa"/>
          </w:tcPr>
          <w:p w14:paraId="3A34C638" w14:textId="77777777" w:rsidR="00EB6628" w:rsidRPr="00903FCA" w:rsidRDefault="00EB6628" w:rsidP="00FD26C1">
            <w:pPr>
              <w:tabs>
                <w:tab w:val="left" w:pos="567"/>
              </w:tabs>
              <w:rPr>
                <w:bCs/>
                <w:iCs/>
                <w:sz w:val="24"/>
                <w:szCs w:val="24"/>
              </w:rPr>
            </w:pPr>
            <w:r w:rsidRPr="00903FCA">
              <w:rPr>
                <w:rFonts w:eastAsia="Arial" w:cstheme="minorHAnsi"/>
                <w:sz w:val="24"/>
                <w:szCs w:val="24"/>
              </w:rPr>
              <w:t>Utilizarea durabilă și protejarea resurselor de apă și a celor marine</w:t>
            </w:r>
          </w:p>
        </w:tc>
        <w:tc>
          <w:tcPr>
            <w:tcW w:w="817" w:type="dxa"/>
          </w:tcPr>
          <w:p w14:paraId="15A531E1" w14:textId="77777777" w:rsidR="00EB6628" w:rsidRPr="00903FCA" w:rsidRDefault="00EB6628" w:rsidP="00FD26C1">
            <w:pPr>
              <w:tabs>
                <w:tab w:val="left" w:pos="567"/>
              </w:tabs>
              <w:jc w:val="both"/>
              <w:rPr>
                <w:bCs/>
                <w:iCs/>
                <w:sz w:val="24"/>
                <w:szCs w:val="24"/>
              </w:rPr>
            </w:pPr>
          </w:p>
        </w:tc>
        <w:tc>
          <w:tcPr>
            <w:tcW w:w="720" w:type="dxa"/>
          </w:tcPr>
          <w:p w14:paraId="7D774EEA" w14:textId="77777777" w:rsidR="00EB6628" w:rsidRPr="00903FCA" w:rsidRDefault="00A5779F" w:rsidP="00FD26C1">
            <w:pPr>
              <w:tabs>
                <w:tab w:val="left" w:pos="567"/>
              </w:tabs>
              <w:jc w:val="both"/>
              <w:rPr>
                <w:bCs/>
                <w:iCs/>
                <w:sz w:val="24"/>
                <w:szCs w:val="24"/>
              </w:rPr>
            </w:pPr>
            <w:r>
              <w:rPr>
                <w:bCs/>
                <w:iCs/>
                <w:sz w:val="24"/>
                <w:szCs w:val="24"/>
              </w:rPr>
              <w:t>X</w:t>
            </w:r>
          </w:p>
        </w:tc>
        <w:tc>
          <w:tcPr>
            <w:tcW w:w="8959" w:type="dxa"/>
          </w:tcPr>
          <w:p w14:paraId="651B6077" w14:textId="77777777" w:rsidR="00EB6628" w:rsidRPr="00903FCA" w:rsidRDefault="00A5779F" w:rsidP="00FD26C1">
            <w:pPr>
              <w:tabs>
                <w:tab w:val="left" w:pos="567"/>
              </w:tabs>
              <w:jc w:val="both"/>
              <w:rPr>
                <w:bCs/>
                <w:iCs/>
                <w:sz w:val="24"/>
                <w:szCs w:val="24"/>
              </w:rPr>
            </w:pPr>
            <w:r>
              <w:rPr>
                <w:bCs/>
                <w:iCs/>
                <w:sz w:val="24"/>
                <w:szCs w:val="24"/>
              </w:rPr>
              <w:t>Proiectul nu include lucrări de construcții, ci doar achiziția de echipamente</w:t>
            </w:r>
            <w:r w:rsidR="00675FAA">
              <w:rPr>
                <w:bCs/>
                <w:iCs/>
                <w:sz w:val="24"/>
                <w:szCs w:val="24"/>
              </w:rPr>
              <w:t xml:space="preserve"> de calcul de înaltă performanță</w:t>
            </w:r>
            <w:r>
              <w:rPr>
                <w:bCs/>
                <w:iCs/>
                <w:sz w:val="24"/>
                <w:szCs w:val="24"/>
              </w:rPr>
              <w:t xml:space="preserve">. Proiectul nu utilizează apa ca resursă. </w:t>
            </w:r>
          </w:p>
        </w:tc>
      </w:tr>
      <w:tr w:rsidR="00EB6628" w:rsidRPr="00903FCA" w14:paraId="7984B199" w14:textId="77777777" w:rsidTr="00FD26C1">
        <w:tc>
          <w:tcPr>
            <w:tcW w:w="3498" w:type="dxa"/>
          </w:tcPr>
          <w:p w14:paraId="3E1719FC" w14:textId="77777777" w:rsidR="00EB6628" w:rsidRPr="00903FCA" w:rsidRDefault="00EB6628" w:rsidP="00FD26C1">
            <w:pPr>
              <w:tabs>
                <w:tab w:val="left" w:pos="567"/>
              </w:tabs>
              <w:rPr>
                <w:bCs/>
                <w:iCs/>
                <w:sz w:val="24"/>
                <w:szCs w:val="24"/>
              </w:rPr>
            </w:pPr>
            <w:r w:rsidRPr="00903FCA">
              <w:rPr>
                <w:rFonts w:eastAsia="Trebuchet MS" w:cs="Trebuchet MS"/>
                <w:sz w:val="24"/>
                <w:szCs w:val="24"/>
              </w:rPr>
              <w:t>Economia circulară, inclusiv prevenirea și reciclarea deșeurilor</w:t>
            </w:r>
          </w:p>
        </w:tc>
        <w:tc>
          <w:tcPr>
            <w:tcW w:w="817" w:type="dxa"/>
          </w:tcPr>
          <w:p w14:paraId="174CA74D" w14:textId="77777777" w:rsidR="00EB6628" w:rsidRPr="00903FCA" w:rsidRDefault="00EB6628" w:rsidP="00FD26C1">
            <w:pPr>
              <w:tabs>
                <w:tab w:val="left" w:pos="567"/>
              </w:tabs>
              <w:jc w:val="both"/>
              <w:rPr>
                <w:bCs/>
                <w:iCs/>
                <w:sz w:val="24"/>
                <w:szCs w:val="24"/>
              </w:rPr>
            </w:pPr>
            <w:r w:rsidRPr="00903FCA">
              <w:rPr>
                <w:bCs/>
                <w:iCs/>
                <w:sz w:val="24"/>
                <w:szCs w:val="24"/>
              </w:rPr>
              <w:t>X</w:t>
            </w:r>
          </w:p>
        </w:tc>
        <w:tc>
          <w:tcPr>
            <w:tcW w:w="720" w:type="dxa"/>
          </w:tcPr>
          <w:p w14:paraId="72BAE4C6" w14:textId="77777777" w:rsidR="00EB6628" w:rsidRPr="00903FCA" w:rsidRDefault="00EB6628" w:rsidP="00FD26C1">
            <w:pPr>
              <w:tabs>
                <w:tab w:val="left" w:pos="567"/>
              </w:tabs>
              <w:jc w:val="both"/>
              <w:rPr>
                <w:bCs/>
                <w:iCs/>
                <w:sz w:val="24"/>
                <w:szCs w:val="24"/>
              </w:rPr>
            </w:pPr>
          </w:p>
        </w:tc>
        <w:tc>
          <w:tcPr>
            <w:tcW w:w="8959" w:type="dxa"/>
          </w:tcPr>
          <w:p w14:paraId="06E77BCA" w14:textId="77777777" w:rsidR="00EB6628" w:rsidRPr="00903FCA" w:rsidRDefault="00EB6628" w:rsidP="00FD26C1">
            <w:pPr>
              <w:tabs>
                <w:tab w:val="left" w:pos="567"/>
              </w:tabs>
              <w:jc w:val="both"/>
              <w:rPr>
                <w:bCs/>
                <w:iCs/>
                <w:sz w:val="24"/>
                <w:szCs w:val="24"/>
              </w:rPr>
            </w:pPr>
          </w:p>
        </w:tc>
      </w:tr>
      <w:tr w:rsidR="00EB6628" w:rsidRPr="00903FCA" w14:paraId="6E2D4F67" w14:textId="77777777" w:rsidTr="00FD26C1">
        <w:tc>
          <w:tcPr>
            <w:tcW w:w="3498" w:type="dxa"/>
          </w:tcPr>
          <w:p w14:paraId="729E23C7" w14:textId="77777777" w:rsidR="00EB6628" w:rsidRPr="00903FCA" w:rsidRDefault="00EB6628" w:rsidP="00FD26C1">
            <w:pPr>
              <w:tabs>
                <w:tab w:val="left" w:pos="567"/>
              </w:tabs>
              <w:rPr>
                <w:bCs/>
                <w:iCs/>
                <w:sz w:val="24"/>
                <w:szCs w:val="24"/>
              </w:rPr>
            </w:pPr>
            <w:r w:rsidRPr="00903FCA">
              <w:rPr>
                <w:rFonts w:eastAsia="Trebuchet MS" w:cs="Trebuchet MS"/>
                <w:sz w:val="24"/>
                <w:szCs w:val="24"/>
              </w:rPr>
              <w:t>Prevenirea și controlul poluării în aer, apă sau sol</w:t>
            </w:r>
          </w:p>
        </w:tc>
        <w:tc>
          <w:tcPr>
            <w:tcW w:w="817" w:type="dxa"/>
          </w:tcPr>
          <w:p w14:paraId="37CF8A65" w14:textId="77777777" w:rsidR="00EB6628" w:rsidRPr="00903FCA" w:rsidRDefault="00EB6628" w:rsidP="00FD26C1">
            <w:pPr>
              <w:tabs>
                <w:tab w:val="left" w:pos="567"/>
              </w:tabs>
              <w:jc w:val="both"/>
              <w:rPr>
                <w:bCs/>
                <w:iCs/>
                <w:sz w:val="24"/>
                <w:szCs w:val="24"/>
              </w:rPr>
            </w:pPr>
          </w:p>
        </w:tc>
        <w:tc>
          <w:tcPr>
            <w:tcW w:w="720" w:type="dxa"/>
          </w:tcPr>
          <w:p w14:paraId="2FFD1D55" w14:textId="77777777" w:rsidR="00EB6628" w:rsidRPr="00903FCA" w:rsidRDefault="00CA5DCE" w:rsidP="00FD26C1">
            <w:pPr>
              <w:tabs>
                <w:tab w:val="left" w:pos="567"/>
              </w:tabs>
              <w:jc w:val="both"/>
              <w:rPr>
                <w:bCs/>
                <w:iCs/>
                <w:sz w:val="24"/>
                <w:szCs w:val="24"/>
              </w:rPr>
            </w:pPr>
            <w:r>
              <w:rPr>
                <w:bCs/>
                <w:iCs/>
                <w:sz w:val="24"/>
                <w:szCs w:val="24"/>
              </w:rPr>
              <w:t>X</w:t>
            </w:r>
          </w:p>
        </w:tc>
        <w:tc>
          <w:tcPr>
            <w:tcW w:w="8959" w:type="dxa"/>
          </w:tcPr>
          <w:p w14:paraId="1C5B1B26" w14:textId="77777777" w:rsidR="00EB6628" w:rsidRPr="00903FCA" w:rsidRDefault="00CA5DCE" w:rsidP="00CA5DCE">
            <w:pPr>
              <w:tabs>
                <w:tab w:val="left" w:pos="567"/>
              </w:tabs>
              <w:jc w:val="both"/>
              <w:rPr>
                <w:bCs/>
                <w:iCs/>
                <w:sz w:val="24"/>
                <w:szCs w:val="24"/>
              </w:rPr>
            </w:pPr>
            <w:r>
              <w:rPr>
                <w:bCs/>
                <w:iCs/>
                <w:sz w:val="24"/>
                <w:szCs w:val="24"/>
              </w:rPr>
              <w:t>Proiectul nu include lucrări de construcții, ci doar achiziția de echipamente de calcul de înaltă performanță. Proiectul nu utilizează apa, aerul, sau solul ca resurse</w:t>
            </w:r>
          </w:p>
        </w:tc>
      </w:tr>
      <w:tr w:rsidR="00EB6628" w:rsidRPr="00903FCA" w14:paraId="4124D7DE" w14:textId="77777777" w:rsidTr="00FD26C1">
        <w:tc>
          <w:tcPr>
            <w:tcW w:w="3498" w:type="dxa"/>
          </w:tcPr>
          <w:p w14:paraId="5B4C1103" w14:textId="77777777" w:rsidR="00EB6628" w:rsidRPr="00903FCA" w:rsidRDefault="00EB6628" w:rsidP="00FD26C1">
            <w:pPr>
              <w:tabs>
                <w:tab w:val="left" w:pos="567"/>
              </w:tabs>
              <w:rPr>
                <w:bCs/>
                <w:iCs/>
                <w:sz w:val="24"/>
                <w:szCs w:val="24"/>
              </w:rPr>
            </w:pPr>
            <w:r w:rsidRPr="00903FCA">
              <w:rPr>
                <w:rFonts w:eastAsia="Trebuchet MS" w:cs="Trebuchet MS"/>
                <w:sz w:val="24"/>
                <w:szCs w:val="24"/>
              </w:rPr>
              <w:t>Protecția și restaurarea biodiversității și a ecosistemelor</w:t>
            </w:r>
          </w:p>
        </w:tc>
        <w:tc>
          <w:tcPr>
            <w:tcW w:w="817" w:type="dxa"/>
          </w:tcPr>
          <w:p w14:paraId="10357DD4" w14:textId="77777777" w:rsidR="00EB6628" w:rsidRPr="00903FCA" w:rsidRDefault="00EB6628" w:rsidP="00FD26C1">
            <w:pPr>
              <w:tabs>
                <w:tab w:val="left" w:pos="567"/>
              </w:tabs>
              <w:jc w:val="both"/>
              <w:rPr>
                <w:bCs/>
                <w:iCs/>
                <w:sz w:val="24"/>
                <w:szCs w:val="24"/>
              </w:rPr>
            </w:pPr>
          </w:p>
        </w:tc>
        <w:tc>
          <w:tcPr>
            <w:tcW w:w="720" w:type="dxa"/>
          </w:tcPr>
          <w:p w14:paraId="6F28EA68" w14:textId="77777777" w:rsidR="00EB6628" w:rsidRPr="00903FCA" w:rsidRDefault="00CA5DCE" w:rsidP="00FD26C1">
            <w:pPr>
              <w:tabs>
                <w:tab w:val="left" w:pos="567"/>
              </w:tabs>
              <w:jc w:val="both"/>
              <w:rPr>
                <w:bCs/>
                <w:iCs/>
                <w:sz w:val="24"/>
                <w:szCs w:val="24"/>
              </w:rPr>
            </w:pPr>
            <w:r>
              <w:rPr>
                <w:bCs/>
                <w:iCs/>
                <w:sz w:val="24"/>
                <w:szCs w:val="24"/>
              </w:rPr>
              <w:t>X</w:t>
            </w:r>
          </w:p>
        </w:tc>
        <w:tc>
          <w:tcPr>
            <w:tcW w:w="8959" w:type="dxa"/>
          </w:tcPr>
          <w:p w14:paraId="0FB5810F" w14:textId="77777777" w:rsidR="00EB6628" w:rsidRPr="00903FCA" w:rsidRDefault="00CA5DCE" w:rsidP="00FD26C1">
            <w:pPr>
              <w:tabs>
                <w:tab w:val="left" w:pos="567"/>
              </w:tabs>
              <w:jc w:val="both"/>
              <w:rPr>
                <w:bCs/>
                <w:iCs/>
                <w:sz w:val="24"/>
                <w:szCs w:val="24"/>
              </w:rPr>
            </w:pPr>
            <w:r>
              <w:rPr>
                <w:bCs/>
                <w:iCs/>
                <w:sz w:val="24"/>
                <w:szCs w:val="24"/>
              </w:rPr>
              <w:t>Proiectul nu include lucrări de construcții, ci doar achiziția de echipamente de calcul de înaltă performanță care vor fi utilizate în spații de cercetare existente situate în cadrul universităților.</w:t>
            </w:r>
          </w:p>
        </w:tc>
      </w:tr>
    </w:tbl>
    <w:p w14:paraId="3D7A3B10" w14:textId="77777777" w:rsidR="00EB6628" w:rsidRPr="00903FCA" w:rsidRDefault="00EB6628" w:rsidP="00EB6628">
      <w:pPr>
        <w:tabs>
          <w:tab w:val="left" w:pos="567"/>
        </w:tabs>
        <w:jc w:val="both"/>
        <w:rPr>
          <w:bCs/>
          <w:iCs/>
          <w:sz w:val="24"/>
          <w:szCs w:val="24"/>
        </w:rPr>
      </w:pPr>
    </w:p>
    <w:p w14:paraId="15389F5E" w14:textId="77777777" w:rsidR="00EB6628" w:rsidRPr="00903FCA" w:rsidRDefault="00EB6628" w:rsidP="00EB6628">
      <w:pPr>
        <w:spacing w:after="120" w:line="240" w:lineRule="auto"/>
        <w:ind w:left="48"/>
        <w:jc w:val="both"/>
        <w:rPr>
          <w:rFonts w:eastAsia="Arial" w:cs="Times New Roman"/>
          <w:b/>
          <w:sz w:val="24"/>
          <w:szCs w:val="24"/>
        </w:rPr>
      </w:pPr>
      <w:r w:rsidRPr="00903FCA">
        <w:rPr>
          <w:rFonts w:eastAsia="Arial" w:cs="Times New Roman"/>
          <w:b/>
          <w:sz w:val="24"/>
          <w:szCs w:val="24"/>
        </w:rPr>
        <w:t>Partea 2 – Evaluarea de fond conform principiului DNSH pentru obiectivele de mediu care o impun</w:t>
      </w:r>
    </w:p>
    <w:tbl>
      <w:tblPr>
        <w:tblStyle w:val="Tabelgril"/>
        <w:tblW w:w="14035" w:type="dxa"/>
        <w:tblLook w:val="04A0" w:firstRow="1" w:lastRow="0" w:firstColumn="1" w:lastColumn="0" w:noHBand="0" w:noVBand="1"/>
      </w:tblPr>
      <w:tblGrid>
        <w:gridCol w:w="3498"/>
        <w:gridCol w:w="720"/>
        <w:gridCol w:w="9817"/>
      </w:tblGrid>
      <w:tr w:rsidR="00EB6628" w:rsidRPr="00903FCA" w14:paraId="0E1CF8B3" w14:textId="77777777" w:rsidTr="00FD26C1">
        <w:trPr>
          <w:trHeight w:val="823"/>
          <w:tblHeader/>
        </w:trPr>
        <w:tc>
          <w:tcPr>
            <w:tcW w:w="3498" w:type="dxa"/>
            <w:shd w:val="clear" w:color="auto" w:fill="E7E6E6" w:themeFill="background2"/>
          </w:tcPr>
          <w:p w14:paraId="3846A8B9" w14:textId="77777777" w:rsidR="00EB6628" w:rsidRPr="00903FCA" w:rsidRDefault="00EB6628" w:rsidP="00FD26C1">
            <w:pPr>
              <w:tabs>
                <w:tab w:val="left" w:pos="567"/>
              </w:tabs>
              <w:jc w:val="both"/>
              <w:rPr>
                <w:rFonts w:eastAsia="Arial" w:cstheme="minorHAnsi"/>
                <w:b/>
                <w:sz w:val="24"/>
                <w:szCs w:val="24"/>
              </w:rPr>
            </w:pPr>
          </w:p>
          <w:p w14:paraId="09C3974E" w14:textId="77777777" w:rsidR="00EB6628" w:rsidRPr="00903FCA" w:rsidRDefault="00EB6628" w:rsidP="00FD26C1">
            <w:pPr>
              <w:tabs>
                <w:tab w:val="left" w:pos="567"/>
              </w:tabs>
              <w:jc w:val="both"/>
              <w:rPr>
                <w:b/>
                <w:bCs/>
                <w:iCs/>
                <w:sz w:val="24"/>
                <w:szCs w:val="24"/>
              </w:rPr>
            </w:pPr>
            <w:r w:rsidRPr="00903FCA">
              <w:rPr>
                <w:rFonts w:eastAsia="Arial" w:cstheme="minorHAnsi"/>
                <w:b/>
                <w:sz w:val="24"/>
                <w:szCs w:val="24"/>
              </w:rPr>
              <w:t>Întrebări</w:t>
            </w:r>
          </w:p>
        </w:tc>
        <w:tc>
          <w:tcPr>
            <w:tcW w:w="720" w:type="dxa"/>
            <w:shd w:val="clear" w:color="auto" w:fill="E7E6E6" w:themeFill="background2"/>
            <w:vAlign w:val="center"/>
          </w:tcPr>
          <w:p w14:paraId="2F903380" w14:textId="77777777" w:rsidR="00EB6628" w:rsidRPr="00903FCA" w:rsidRDefault="00EB6628" w:rsidP="00FD26C1">
            <w:pPr>
              <w:tabs>
                <w:tab w:val="left" w:pos="567"/>
              </w:tabs>
              <w:jc w:val="center"/>
              <w:rPr>
                <w:b/>
                <w:bCs/>
                <w:iCs/>
                <w:sz w:val="24"/>
                <w:szCs w:val="24"/>
              </w:rPr>
            </w:pPr>
            <w:r w:rsidRPr="00903FCA">
              <w:rPr>
                <w:rFonts w:eastAsia="Arial" w:cstheme="minorHAnsi"/>
                <w:b/>
                <w:sz w:val="24"/>
                <w:szCs w:val="24"/>
              </w:rPr>
              <w:t>Nu</w:t>
            </w:r>
          </w:p>
        </w:tc>
        <w:tc>
          <w:tcPr>
            <w:tcW w:w="9817" w:type="dxa"/>
            <w:shd w:val="clear" w:color="auto" w:fill="E7E6E6" w:themeFill="background2"/>
            <w:vAlign w:val="center"/>
          </w:tcPr>
          <w:p w14:paraId="4A1476C3" w14:textId="77777777" w:rsidR="00EB6628" w:rsidRPr="00903FCA" w:rsidRDefault="00EB6628" w:rsidP="00FD26C1">
            <w:pPr>
              <w:tabs>
                <w:tab w:val="left" w:pos="567"/>
              </w:tabs>
              <w:jc w:val="center"/>
              <w:rPr>
                <w:b/>
                <w:bCs/>
                <w:iCs/>
                <w:sz w:val="24"/>
                <w:szCs w:val="24"/>
              </w:rPr>
            </w:pPr>
            <w:r w:rsidRPr="00903FCA">
              <w:rPr>
                <w:rFonts w:eastAsia="Arial" w:cstheme="minorHAnsi"/>
                <w:b/>
                <w:sz w:val="24"/>
                <w:szCs w:val="24"/>
              </w:rPr>
              <w:t>Justificare</w:t>
            </w:r>
          </w:p>
        </w:tc>
      </w:tr>
      <w:tr w:rsidR="00EB6628" w:rsidRPr="00903FCA" w14:paraId="23A28B70" w14:textId="77777777" w:rsidTr="00FD26C1">
        <w:trPr>
          <w:trHeight w:val="472"/>
        </w:trPr>
        <w:tc>
          <w:tcPr>
            <w:tcW w:w="3498" w:type="dxa"/>
          </w:tcPr>
          <w:p w14:paraId="087DA70C" w14:textId="77777777" w:rsidR="00EB6628" w:rsidRPr="00903FCA" w:rsidRDefault="00EB6628" w:rsidP="00FD26C1">
            <w:pPr>
              <w:ind w:hanging="2"/>
              <w:jc w:val="both"/>
              <w:rPr>
                <w:rFonts w:cstheme="minorHAnsi"/>
                <w:sz w:val="24"/>
                <w:szCs w:val="24"/>
              </w:rPr>
            </w:pPr>
            <w:r w:rsidRPr="00903FCA">
              <w:rPr>
                <w:rFonts w:cstheme="minorHAnsi"/>
                <w:i/>
                <w:sz w:val="24"/>
                <w:szCs w:val="24"/>
              </w:rPr>
              <w:t>Adaptarea la schimbările climatice</w:t>
            </w:r>
            <w:r w:rsidRPr="00903FCA">
              <w:rPr>
                <w:rFonts w:cstheme="minorHAnsi"/>
                <w:sz w:val="24"/>
                <w:szCs w:val="24"/>
              </w:rPr>
              <w:t>:</w:t>
            </w:r>
          </w:p>
          <w:p w14:paraId="577E3DCA" w14:textId="77777777" w:rsidR="00EB6628" w:rsidRPr="00903FCA" w:rsidRDefault="00EB6628" w:rsidP="00FD26C1">
            <w:pPr>
              <w:tabs>
                <w:tab w:val="left" w:pos="567"/>
              </w:tabs>
              <w:jc w:val="both"/>
              <w:rPr>
                <w:bCs/>
                <w:iCs/>
                <w:sz w:val="24"/>
                <w:szCs w:val="24"/>
              </w:rPr>
            </w:pPr>
            <w:r w:rsidRPr="00903FCA">
              <w:rPr>
                <w:rFonts w:cstheme="minorHAnsi"/>
                <w:sz w:val="24"/>
                <w:szCs w:val="24"/>
              </w:rPr>
              <w:t xml:space="preserve">- Se preconizează că măsura va duce la creșterea efectului negativ al climatului actual și al climatului viitor preconizat asupra </w:t>
            </w:r>
            <w:r w:rsidRPr="00903FCA">
              <w:rPr>
                <w:rFonts w:cstheme="minorHAnsi"/>
                <w:sz w:val="24"/>
                <w:szCs w:val="24"/>
              </w:rPr>
              <w:lastRenderedPageBreak/>
              <w:t>măsurii în sine sau asupra persoanelor, asupra naturii sau asupra activelor?</w:t>
            </w:r>
          </w:p>
        </w:tc>
        <w:tc>
          <w:tcPr>
            <w:tcW w:w="720" w:type="dxa"/>
          </w:tcPr>
          <w:p w14:paraId="211564B2" w14:textId="77777777" w:rsidR="00EB6628" w:rsidRPr="00903FCA" w:rsidRDefault="00EB6628" w:rsidP="00FD26C1">
            <w:pPr>
              <w:tabs>
                <w:tab w:val="left" w:pos="567"/>
              </w:tabs>
              <w:jc w:val="both"/>
              <w:rPr>
                <w:bCs/>
                <w:iCs/>
                <w:sz w:val="24"/>
                <w:szCs w:val="24"/>
              </w:rPr>
            </w:pPr>
            <w:r w:rsidRPr="00903FCA">
              <w:rPr>
                <w:bCs/>
                <w:iCs/>
                <w:sz w:val="24"/>
                <w:szCs w:val="24"/>
              </w:rPr>
              <w:lastRenderedPageBreak/>
              <w:t>X</w:t>
            </w:r>
          </w:p>
        </w:tc>
        <w:tc>
          <w:tcPr>
            <w:tcW w:w="9817" w:type="dxa"/>
          </w:tcPr>
          <w:p w14:paraId="4CC4D33C" w14:textId="77777777" w:rsidR="00EB6628" w:rsidRDefault="00EB6628" w:rsidP="00FD26C1">
            <w:pPr>
              <w:tabs>
                <w:tab w:val="left" w:pos="567"/>
              </w:tabs>
              <w:jc w:val="both"/>
              <w:rPr>
                <w:bCs/>
                <w:iCs/>
                <w:sz w:val="24"/>
                <w:szCs w:val="24"/>
              </w:rPr>
            </w:pPr>
            <w:r w:rsidRPr="00903FCA">
              <w:rPr>
                <w:bCs/>
                <w:iCs/>
                <w:sz w:val="24"/>
                <w:szCs w:val="24"/>
              </w:rPr>
              <w:t>Proiectul nu va afecta acest obiectiv prin res</w:t>
            </w:r>
            <w:r w:rsidR="00ED5DD8">
              <w:rPr>
                <w:bCs/>
                <w:iCs/>
                <w:sz w:val="24"/>
                <w:szCs w:val="24"/>
              </w:rPr>
              <w:t>pectarea următoarelor condiții:</w:t>
            </w:r>
          </w:p>
          <w:p w14:paraId="35E88515" w14:textId="77777777" w:rsidR="00972453" w:rsidRPr="00903FCA" w:rsidRDefault="00972453" w:rsidP="00FD26C1">
            <w:pPr>
              <w:tabs>
                <w:tab w:val="left" w:pos="567"/>
              </w:tabs>
              <w:jc w:val="both"/>
              <w:rPr>
                <w:bCs/>
                <w:iCs/>
                <w:sz w:val="24"/>
                <w:szCs w:val="24"/>
              </w:rPr>
            </w:pPr>
          </w:p>
          <w:p w14:paraId="344639C4" w14:textId="77777777" w:rsidR="00ED5DD8" w:rsidRPr="009474AC" w:rsidRDefault="00ED5DD8" w:rsidP="00ED5DD8">
            <w:pPr>
              <w:tabs>
                <w:tab w:val="left" w:pos="567"/>
              </w:tabs>
              <w:jc w:val="both"/>
              <w:rPr>
                <w:b/>
                <w:bCs/>
                <w:iCs/>
                <w:sz w:val="24"/>
                <w:szCs w:val="24"/>
              </w:rPr>
            </w:pPr>
            <w:r w:rsidRPr="009474AC">
              <w:rPr>
                <w:b/>
                <w:bCs/>
                <w:iCs/>
                <w:sz w:val="24"/>
                <w:szCs w:val="24"/>
              </w:rPr>
              <w:t xml:space="preserve">Echipamentele utilizate vor îndeplini cerințele energetice stabilite în conformitate cu Directiva 2009/125/CE pentru servere și stocarea datelor sau computere și servere informatice sau afișaje electronice. </w:t>
            </w:r>
          </w:p>
          <w:p w14:paraId="0522E475" w14:textId="77777777" w:rsidR="00ED5DD8" w:rsidRPr="00ED5DD8" w:rsidRDefault="00ED5DD8" w:rsidP="00ED5DD8">
            <w:pPr>
              <w:tabs>
                <w:tab w:val="left" w:pos="567"/>
              </w:tabs>
              <w:jc w:val="both"/>
              <w:rPr>
                <w:bCs/>
                <w:iCs/>
                <w:sz w:val="24"/>
                <w:szCs w:val="24"/>
              </w:rPr>
            </w:pPr>
          </w:p>
          <w:p w14:paraId="26A2FE39" w14:textId="77777777" w:rsidR="00ED5DD8" w:rsidRPr="009474AC" w:rsidRDefault="00ED5DD8" w:rsidP="00ED5DD8">
            <w:pPr>
              <w:tabs>
                <w:tab w:val="left" w:pos="567"/>
              </w:tabs>
              <w:jc w:val="both"/>
              <w:rPr>
                <w:b/>
                <w:bCs/>
                <w:iCs/>
                <w:sz w:val="24"/>
                <w:szCs w:val="24"/>
              </w:rPr>
            </w:pPr>
            <w:r w:rsidRPr="009474AC">
              <w:rPr>
                <w:b/>
                <w:bCs/>
                <w:iCs/>
                <w:sz w:val="24"/>
                <w:szCs w:val="24"/>
              </w:rPr>
              <w:lastRenderedPageBreak/>
              <w:t>Investiția va fi realizată în lumina celor mai bune practici privind eficiența energetică a echipamentelor utilizate și gestionarea energiei.</w:t>
            </w:r>
          </w:p>
          <w:p w14:paraId="55FFA081" w14:textId="77777777" w:rsidR="00ED5DD8" w:rsidRPr="00ED5DD8" w:rsidRDefault="00ED5DD8" w:rsidP="00ED5DD8">
            <w:pPr>
              <w:tabs>
                <w:tab w:val="left" w:pos="567"/>
              </w:tabs>
              <w:jc w:val="both"/>
              <w:rPr>
                <w:bCs/>
                <w:iCs/>
                <w:sz w:val="24"/>
                <w:szCs w:val="24"/>
              </w:rPr>
            </w:pPr>
          </w:p>
          <w:p w14:paraId="4ABD5FDC" w14:textId="77777777" w:rsidR="009474AC" w:rsidRDefault="00ED5DD8" w:rsidP="00ED5DD8">
            <w:pPr>
              <w:tabs>
                <w:tab w:val="left" w:pos="567"/>
              </w:tabs>
              <w:jc w:val="both"/>
              <w:rPr>
                <w:bCs/>
                <w:iCs/>
                <w:sz w:val="24"/>
                <w:szCs w:val="24"/>
              </w:rPr>
            </w:pPr>
            <w:r w:rsidRPr="00ED5DD8">
              <w:rPr>
                <w:bCs/>
                <w:iCs/>
                <w:sz w:val="24"/>
                <w:szCs w:val="24"/>
              </w:rPr>
              <w:t xml:space="preserve">Riscurile climatice fizice care sunt semnificative pentru activitate </w:t>
            </w:r>
            <w:r w:rsidR="009474AC">
              <w:rPr>
                <w:bCs/>
                <w:iCs/>
                <w:sz w:val="24"/>
                <w:szCs w:val="24"/>
              </w:rPr>
              <w:t>vor fi</w:t>
            </w:r>
            <w:r w:rsidRPr="00ED5DD8">
              <w:rPr>
                <w:bCs/>
                <w:iCs/>
                <w:sz w:val="24"/>
                <w:szCs w:val="24"/>
              </w:rPr>
              <w:t xml:space="preserve"> identificate prin efectuarea unei evaluări robuste a riscurilor climatice și a vulnerabilității, cu parcurgerea următoarelor etape:</w:t>
            </w:r>
          </w:p>
          <w:p w14:paraId="5E136372" w14:textId="77777777" w:rsidR="00ED5DD8" w:rsidRPr="00ED5DD8" w:rsidRDefault="00ED5DD8" w:rsidP="00ED5DD8">
            <w:pPr>
              <w:tabs>
                <w:tab w:val="left" w:pos="567"/>
              </w:tabs>
              <w:jc w:val="both"/>
              <w:rPr>
                <w:bCs/>
                <w:iCs/>
                <w:sz w:val="24"/>
                <w:szCs w:val="24"/>
              </w:rPr>
            </w:pPr>
            <w:r w:rsidRPr="00ED5DD8">
              <w:rPr>
                <w:bCs/>
                <w:iCs/>
                <w:sz w:val="24"/>
                <w:szCs w:val="24"/>
              </w:rPr>
              <w:t xml:space="preserve"> </w:t>
            </w:r>
          </w:p>
          <w:p w14:paraId="28DAF52A" w14:textId="77777777" w:rsidR="00ED5DD8" w:rsidRPr="00ED5DD8" w:rsidRDefault="00ED5DD8" w:rsidP="00ED5DD8">
            <w:pPr>
              <w:tabs>
                <w:tab w:val="left" w:pos="567"/>
              </w:tabs>
              <w:jc w:val="both"/>
              <w:rPr>
                <w:bCs/>
                <w:iCs/>
                <w:sz w:val="24"/>
                <w:szCs w:val="24"/>
              </w:rPr>
            </w:pPr>
            <w:r w:rsidRPr="00ED5DD8">
              <w:rPr>
                <w:bCs/>
                <w:iCs/>
                <w:sz w:val="24"/>
                <w:szCs w:val="24"/>
              </w:rPr>
              <w:t xml:space="preserve">(a) etapa de încadrare a activității, pentru a identifica acele riscuri climatice care pot afecta performanța activității </w:t>
            </w:r>
            <w:r w:rsidR="009474AC">
              <w:rPr>
                <w:bCs/>
                <w:iCs/>
                <w:sz w:val="24"/>
                <w:szCs w:val="24"/>
              </w:rPr>
              <w:t>de cercetare</w:t>
            </w:r>
            <w:r w:rsidRPr="00ED5DD8">
              <w:rPr>
                <w:bCs/>
                <w:iCs/>
                <w:sz w:val="24"/>
                <w:szCs w:val="24"/>
              </w:rPr>
              <w:t xml:space="preserve"> pe durata sa de viață preconizată; </w:t>
            </w:r>
          </w:p>
          <w:p w14:paraId="72FC238C" w14:textId="77777777" w:rsidR="00ED5DD8" w:rsidRPr="00ED5DD8" w:rsidRDefault="00ED5DD8" w:rsidP="00ED5DD8">
            <w:pPr>
              <w:tabs>
                <w:tab w:val="left" w:pos="567"/>
              </w:tabs>
              <w:jc w:val="both"/>
              <w:rPr>
                <w:bCs/>
                <w:iCs/>
                <w:sz w:val="24"/>
                <w:szCs w:val="24"/>
              </w:rPr>
            </w:pPr>
            <w:r w:rsidRPr="00ED5DD8">
              <w:rPr>
                <w:bCs/>
                <w:iCs/>
                <w:sz w:val="24"/>
                <w:szCs w:val="24"/>
              </w:rPr>
              <w:t xml:space="preserve">(b) în cazul în care evaluarea activității arată că aceasta este expusă unuia sau mai multor riscuri climatice fizice, o evaluare a riscurilor climatice și a vulnerabilității pentru a se determina dacă riscurile climatice fizice sunt semnificative pentru activitatea </w:t>
            </w:r>
            <w:r w:rsidR="009474AC">
              <w:rPr>
                <w:bCs/>
                <w:iCs/>
                <w:sz w:val="24"/>
                <w:szCs w:val="24"/>
              </w:rPr>
              <w:t>de cercetare</w:t>
            </w:r>
            <w:r w:rsidRPr="00ED5DD8">
              <w:rPr>
                <w:bCs/>
                <w:iCs/>
                <w:sz w:val="24"/>
                <w:szCs w:val="24"/>
              </w:rPr>
              <w:t xml:space="preserve">; </w:t>
            </w:r>
          </w:p>
          <w:p w14:paraId="4DECA327" w14:textId="77777777" w:rsidR="00ED5DD8" w:rsidRPr="00ED5DD8" w:rsidRDefault="00ED5DD8" w:rsidP="00ED5DD8">
            <w:pPr>
              <w:tabs>
                <w:tab w:val="left" w:pos="567"/>
              </w:tabs>
              <w:jc w:val="both"/>
              <w:rPr>
                <w:bCs/>
                <w:iCs/>
                <w:sz w:val="24"/>
                <w:szCs w:val="24"/>
              </w:rPr>
            </w:pPr>
            <w:r w:rsidRPr="00ED5DD8">
              <w:rPr>
                <w:bCs/>
                <w:iCs/>
                <w:sz w:val="24"/>
                <w:szCs w:val="24"/>
              </w:rPr>
              <w:t xml:space="preserve">(c) o evaluare a soluțiilor de adaptare care pot reduce riscul climatic fizic identificat. </w:t>
            </w:r>
          </w:p>
          <w:p w14:paraId="0A3BDB39" w14:textId="77777777" w:rsidR="00ED5DD8" w:rsidRPr="00ED5DD8" w:rsidRDefault="00ED5DD8" w:rsidP="00ED5DD8">
            <w:pPr>
              <w:tabs>
                <w:tab w:val="left" w:pos="567"/>
              </w:tabs>
              <w:jc w:val="both"/>
              <w:rPr>
                <w:bCs/>
                <w:iCs/>
                <w:sz w:val="24"/>
                <w:szCs w:val="24"/>
              </w:rPr>
            </w:pPr>
          </w:p>
          <w:p w14:paraId="3555DB32" w14:textId="77777777" w:rsidR="00ED5DD8" w:rsidRPr="00ED5DD8" w:rsidRDefault="00ED5DD8" w:rsidP="00ED5DD8">
            <w:pPr>
              <w:tabs>
                <w:tab w:val="left" w:pos="567"/>
              </w:tabs>
              <w:jc w:val="both"/>
              <w:rPr>
                <w:bCs/>
                <w:iCs/>
                <w:sz w:val="24"/>
                <w:szCs w:val="24"/>
              </w:rPr>
            </w:pPr>
            <w:r w:rsidRPr="00ED5DD8">
              <w:rPr>
                <w:bCs/>
                <w:iCs/>
                <w:sz w:val="24"/>
                <w:szCs w:val="24"/>
              </w:rPr>
              <w:t xml:space="preserve">Proiecțiile climatice și evaluarea impactului se bazează pe cele mai bune practici și pe orientările disponibile și iau în considerare cele mai recente cunoștințe științifice legate de analiza vulnerabilității și a riscurilor și metodologiile aferente, în conformitate cu cele mai recente rapoarte ale Grupului interguvernamental privind schimbările climatice , cele mai recente publicații științifice evaluate inter pares și cele mai recente modele cu sursă deschisă  sau cu plată. </w:t>
            </w:r>
          </w:p>
          <w:p w14:paraId="39C6DD90" w14:textId="77777777" w:rsidR="00ED5DD8" w:rsidRPr="00ED5DD8" w:rsidRDefault="00ED5DD8" w:rsidP="00ED5DD8">
            <w:pPr>
              <w:tabs>
                <w:tab w:val="left" w:pos="567"/>
              </w:tabs>
              <w:jc w:val="both"/>
              <w:rPr>
                <w:bCs/>
                <w:iCs/>
                <w:sz w:val="24"/>
                <w:szCs w:val="24"/>
              </w:rPr>
            </w:pPr>
          </w:p>
          <w:p w14:paraId="1D2EB355" w14:textId="77777777" w:rsidR="00EB6628" w:rsidRPr="00903FCA" w:rsidRDefault="00ED5DD8" w:rsidP="00717170">
            <w:pPr>
              <w:tabs>
                <w:tab w:val="left" w:pos="567"/>
              </w:tabs>
              <w:jc w:val="both"/>
              <w:rPr>
                <w:bCs/>
                <w:iCs/>
                <w:sz w:val="24"/>
                <w:szCs w:val="24"/>
              </w:rPr>
            </w:pPr>
            <w:r w:rsidRPr="00ED5DD8">
              <w:rPr>
                <w:bCs/>
                <w:iCs/>
                <w:sz w:val="24"/>
                <w:szCs w:val="24"/>
              </w:rPr>
              <w:t xml:space="preserve">În cazul activităților existente și al activităților noi care utilizează active fizice existente, </w:t>
            </w:r>
            <w:r w:rsidR="009474AC">
              <w:rPr>
                <w:bCs/>
                <w:iCs/>
                <w:sz w:val="24"/>
                <w:szCs w:val="24"/>
              </w:rPr>
              <w:t>proiectul va</w:t>
            </w:r>
            <w:r w:rsidRPr="00ED5DD8">
              <w:rPr>
                <w:bCs/>
                <w:iCs/>
                <w:sz w:val="24"/>
                <w:szCs w:val="24"/>
              </w:rPr>
              <w:t xml:space="preserve"> pune în aplicare soluții fizice și nefizice („soluții de adaptare”), pe o perioadă de până la cinci ani, care reduc cele mai importante riscuri climatice fizice identificate care sunt semnificative pentru activitatea respectivă. </w:t>
            </w:r>
          </w:p>
        </w:tc>
      </w:tr>
      <w:tr w:rsidR="00EB6628" w:rsidRPr="00903FCA" w14:paraId="0E0036C7" w14:textId="77777777" w:rsidTr="00FD26C1">
        <w:tc>
          <w:tcPr>
            <w:tcW w:w="3498" w:type="dxa"/>
          </w:tcPr>
          <w:p w14:paraId="2DCC0D13" w14:textId="77777777" w:rsidR="00EB6628" w:rsidRPr="00903FCA" w:rsidRDefault="00EB6628" w:rsidP="00FD26C1">
            <w:pPr>
              <w:tabs>
                <w:tab w:val="left" w:pos="567"/>
              </w:tabs>
              <w:jc w:val="both"/>
              <w:rPr>
                <w:bCs/>
                <w:iCs/>
                <w:sz w:val="24"/>
                <w:szCs w:val="24"/>
              </w:rPr>
            </w:pPr>
            <w:r w:rsidRPr="00903FCA">
              <w:rPr>
                <w:bCs/>
                <w:iCs/>
                <w:sz w:val="24"/>
                <w:szCs w:val="24"/>
              </w:rPr>
              <w:lastRenderedPageBreak/>
              <w:t>Tranziția către o economie circulară, inclusiv prevenirea generării de deșeuri și reciclarea acestora:</w:t>
            </w:r>
          </w:p>
          <w:p w14:paraId="081E4D06" w14:textId="77777777" w:rsidR="00EB6628" w:rsidRPr="00903FCA" w:rsidRDefault="00EB6628" w:rsidP="00FD26C1">
            <w:pPr>
              <w:tabs>
                <w:tab w:val="left" w:pos="567"/>
              </w:tabs>
              <w:jc w:val="both"/>
              <w:rPr>
                <w:bCs/>
                <w:iCs/>
                <w:sz w:val="24"/>
                <w:szCs w:val="24"/>
              </w:rPr>
            </w:pPr>
            <w:r w:rsidRPr="00903FCA">
              <w:rPr>
                <w:bCs/>
                <w:iCs/>
                <w:sz w:val="24"/>
                <w:szCs w:val="24"/>
              </w:rPr>
              <w:t xml:space="preserve">Se preconizează că măsura: </w:t>
            </w:r>
          </w:p>
          <w:p w14:paraId="0D7D9EB9" w14:textId="77777777" w:rsidR="00EB6628" w:rsidRPr="00903FCA" w:rsidRDefault="00EB6628" w:rsidP="00FD26C1">
            <w:pPr>
              <w:tabs>
                <w:tab w:val="left" w:pos="567"/>
              </w:tabs>
              <w:jc w:val="both"/>
              <w:rPr>
                <w:bCs/>
                <w:iCs/>
                <w:sz w:val="24"/>
                <w:szCs w:val="24"/>
              </w:rPr>
            </w:pPr>
            <w:r w:rsidRPr="00903FCA">
              <w:rPr>
                <w:bCs/>
                <w:iCs/>
                <w:sz w:val="24"/>
                <w:szCs w:val="24"/>
              </w:rPr>
              <w:lastRenderedPageBreak/>
              <w:t>(i)</w:t>
            </w:r>
            <w:r w:rsidRPr="00903FCA">
              <w:rPr>
                <w:bCs/>
                <w:iCs/>
                <w:sz w:val="24"/>
                <w:szCs w:val="24"/>
              </w:rPr>
              <w:tab/>
              <w:t xml:space="preserve">va duce la o creștere semnificativă a generării, a incinerării sau a eliminării deșeurilor, cu excepția incinerării deșeurilor periculoase nereciclabile sau </w:t>
            </w:r>
          </w:p>
          <w:p w14:paraId="273ED3E2" w14:textId="77777777" w:rsidR="00EB6628" w:rsidRPr="00903FCA" w:rsidRDefault="00EB6628" w:rsidP="00FD26C1">
            <w:pPr>
              <w:tabs>
                <w:tab w:val="left" w:pos="567"/>
              </w:tabs>
              <w:jc w:val="both"/>
              <w:rPr>
                <w:bCs/>
                <w:iCs/>
                <w:sz w:val="24"/>
                <w:szCs w:val="24"/>
              </w:rPr>
            </w:pPr>
            <w:r w:rsidRPr="00903FCA">
              <w:rPr>
                <w:bCs/>
                <w:iCs/>
                <w:sz w:val="24"/>
                <w:szCs w:val="24"/>
              </w:rPr>
              <w:t>(ii)</w:t>
            </w:r>
            <w:r w:rsidRPr="00903FCA">
              <w:rPr>
                <w:bCs/>
                <w:iCs/>
                <w:sz w:val="24"/>
                <w:szCs w:val="24"/>
              </w:rPr>
              <w:tab/>
              <w:t xml:space="preserve">va duce la ineficiențe semnificative în utilizarea directă sau indirectă a oricăror resurse naturale în orice etapă a ciclului său de viață, care nu sunt reduse la minimum prin măsuri adecvate sau </w:t>
            </w:r>
          </w:p>
          <w:p w14:paraId="3053532E" w14:textId="77777777" w:rsidR="00EB6628" w:rsidRPr="00903FCA" w:rsidRDefault="00EB6628" w:rsidP="00FD26C1">
            <w:pPr>
              <w:tabs>
                <w:tab w:val="left" w:pos="567"/>
              </w:tabs>
              <w:jc w:val="both"/>
              <w:rPr>
                <w:bCs/>
                <w:iCs/>
                <w:sz w:val="24"/>
                <w:szCs w:val="24"/>
              </w:rPr>
            </w:pPr>
            <w:r w:rsidRPr="00903FCA">
              <w:rPr>
                <w:bCs/>
                <w:iCs/>
                <w:sz w:val="24"/>
                <w:szCs w:val="24"/>
              </w:rPr>
              <w:t>(iii)</w:t>
            </w:r>
            <w:r w:rsidRPr="00903FCA">
              <w:rPr>
                <w:bCs/>
                <w:iCs/>
                <w:sz w:val="24"/>
                <w:szCs w:val="24"/>
              </w:rPr>
              <w:tab/>
              <w:t>va cauza prejudicii semnificative și pe termen lung mediului în ceea ce privește economia circulară?</w:t>
            </w:r>
          </w:p>
        </w:tc>
        <w:tc>
          <w:tcPr>
            <w:tcW w:w="720" w:type="dxa"/>
          </w:tcPr>
          <w:p w14:paraId="07AAC988" w14:textId="77777777" w:rsidR="00EB6628" w:rsidRPr="00903FCA" w:rsidRDefault="00EB6628" w:rsidP="00FD26C1">
            <w:pPr>
              <w:tabs>
                <w:tab w:val="left" w:pos="567"/>
              </w:tabs>
              <w:jc w:val="both"/>
              <w:rPr>
                <w:bCs/>
                <w:iCs/>
                <w:sz w:val="24"/>
                <w:szCs w:val="24"/>
              </w:rPr>
            </w:pPr>
            <w:r w:rsidRPr="00903FCA">
              <w:rPr>
                <w:bCs/>
                <w:iCs/>
                <w:sz w:val="24"/>
                <w:szCs w:val="24"/>
              </w:rPr>
              <w:lastRenderedPageBreak/>
              <w:t>X</w:t>
            </w:r>
          </w:p>
        </w:tc>
        <w:tc>
          <w:tcPr>
            <w:tcW w:w="9817" w:type="dxa"/>
          </w:tcPr>
          <w:p w14:paraId="3E021443" w14:textId="77777777" w:rsidR="00EB6628" w:rsidRPr="00903FCA" w:rsidRDefault="00EB6628" w:rsidP="00FD26C1">
            <w:pPr>
              <w:tabs>
                <w:tab w:val="left" w:pos="567"/>
              </w:tabs>
              <w:jc w:val="both"/>
              <w:rPr>
                <w:bCs/>
                <w:iCs/>
                <w:sz w:val="24"/>
                <w:szCs w:val="24"/>
              </w:rPr>
            </w:pPr>
            <w:r w:rsidRPr="00903FCA">
              <w:rPr>
                <w:bCs/>
                <w:iCs/>
                <w:sz w:val="24"/>
                <w:szCs w:val="24"/>
              </w:rPr>
              <w:t xml:space="preserve">Investițiile propuse nu vor afecta obiectivul de economie circulară, inclusiv prevenirea și reciclarea deșeurilor întrucât dezvoltarea infrastructurii de apă și canalizare va fi realizată cu respectarea următoarelor cerințe: </w:t>
            </w:r>
          </w:p>
          <w:p w14:paraId="70D02E78" w14:textId="77777777" w:rsidR="00EB6628" w:rsidRPr="00903FCA" w:rsidRDefault="00EB6628" w:rsidP="00FD26C1">
            <w:pPr>
              <w:tabs>
                <w:tab w:val="left" w:pos="567"/>
              </w:tabs>
              <w:jc w:val="both"/>
              <w:rPr>
                <w:bCs/>
                <w:iCs/>
                <w:sz w:val="24"/>
                <w:szCs w:val="24"/>
              </w:rPr>
            </w:pPr>
          </w:p>
          <w:p w14:paraId="7D93B384" w14:textId="77777777" w:rsidR="00EB6628" w:rsidRPr="00903FCA" w:rsidRDefault="00EB6628" w:rsidP="00FD26C1">
            <w:pPr>
              <w:tabs>
                <w:tab w:val="left" w:pos="567"/>
              </w:tabs>
              <w:jc w:val="both"/>
              <w:rPr>
                <w:b/>
                <w:bCs/>
                <w:iCs/>
                <w:sz w:val="24"/>
                <w:szCs w:val="24"/>
              </w:rPr>
            </w:pPr>
            <w:r w:rsidRPr="00903FCA">
              <w:rPr>
                <w:b/>
                <w:bCs/>
                <w:iCs/>
                <w:sz w:val="24"/>
                <w:szCs w:val="24"/>
              </w:rPr>
              <w:lastRenderedPageBreak/>
              <w:t xml:space="preserve">- Studiul de fezabilitate va evalua și aborda toate riscurile identificabile pe care le poate prezenta tehnologia, produsul sau altă soluție care </w:t>
            </w:r>
            <w:r w:rsidR="00675FAA">
              <w:rPr>
                <w:b/>
                <w:bCs/>
                <w:iCs/>
                <w:sz w:val="24"/>
                <w:szCs w:val="24"/>
              </w:rPr>
              <w:t>va face</w:t>
            </w:r>
            <w:r w:rsidRPr="00903FCA">
              <w:rPr>
                <w:b/>
                <w:bCs/>
                <w:iCs/>
                <w:sz w:val="24"/>
                <w:szCs w:val="24"/>
              </w:rPr>
              <w:t xml:space="preserve"> obiectul cercetării pentru obiectivele economiei circulare, ținând seama de tipurile de prejudicii semnificative potențiale, astfel cum se prevede la articolul 17 alineatul (1) litera (d) din Regulamentul (UE) 2020/852.</w:t>
            </w:r>
          </w:p>
          <w:p w14:paraId="265ACDF5" w14:textId="77777777" w:rsidR="00EB6628" w:rsidRPr="00903FCA" w:rsidRDefault="00EB6628" w:rsidP="00FD26C1">
            <w:pPr>
              <w:tabs>
                <w:tab w:val="left" w:pos="567"/>
              </w:tabs>
              <w:jc w:val="both"/>
              <w:rPr>
                <w:bCs/>
                <w:iCs/>
                <w:sz w:val="24"/>
                <w:szCs w:val="24"/>
              </w:rPr>
            </w:pPr>
          </w:p>
          <w:p w14:paraId="049C055A" w14:textId="77777777" w:rsidR="00675FAA" w:rsidRPr="00675FAA" w:rsidRDefault="00675FAA" w:rsidP="00675FAA">
            <w:pPr>
              <w:tabs>
                <w:tab w:val="left" w:pos="567"/>
              </w:tabs>
              <w:jc w:val="both"/>
              <w:rPr>
                <w:bCs/>
                <w:iCs/>
                <w:sz w:val="24"/>
                <w:szCs w:val="24"/>
              </w:rPr>
            </w:pPr>
            <w:r w:rsidRPr="00675FAA">
              <w:rPr>
                <w:bCs/>
                <w:iCs/>
                <w:sz w:val="24"/>
                <w:szCs w:val="24"/>
              </w:rPr>
              <w:t xml:space="preserve">Echipamentele utilizate îndeplinesc cerințele privind serverele și produsele pentru stocarea datelor prevăzute în Directiva 2009/125/CE. </w:t>
            </w:r>
          </w:p>
          <w:p w14:paraId="7085FCE6" w14:textId="77777777" w:rsidR="00675FAA" w:rsidRPr="00675FAA" w:rsidRDefault="00675FAA" w:rsidP="00675FAA">
            <w:pPr>
              <w:tabs>
                <w:tab w:val="left" w:pos="567"/>
              </w:tabs>
              <w:jc w:val="both"/>
              <w:rPr>
                <w:bCs/>
                <w:iCs/>
                <w:sz w:val="24"/>
                <w:szCs w:val="24"/>
              </w:rPr>
            </w:pPr>
          </w:p>
          <w:p w14:paraId="5F43EE07" w14:textId="77777777" w:rsidR="00675FAA" w:rsidRPr="00675FAA" w:rsidRDefault="00675FAA" w:rsidP="00675FAA">
            <w:pPr>
              <w:tabs>
                <w:tab w:val="left" w:pos="567"/>
              </w:tabs>
              <w:jc w:val="both"/>
              <w:rPr>
                <w:bCs/>
                <w:iCs/>
                <w:sz w:val="24"/>
                <w:szCs w:val="24"/>
              </w:rPr>
            </w:pPr>
            <w:r w:rsidRPr="00675FAA">
              <w:rPr>
                <w:bCs/>
                <w:iCs/>
                <w:sz w:val="24"/>
                <w:szCs w:val="24"/>
              </w:rPr>
              <w:t>Se va asigura că nivelul deșeurilor generate este scăzut, că echipamentele existente sunt reciclate, acolo unde este posibil, și că echipamentele nou achiziționate respectă dispozițiile legale în vigoare, inclusiv standardele europene, în ceea ce privește producerea lor (inclusiv cele de mediu), cerințele privind eficiența materialelor stabilite în conformitate cu Directiva 2009/125/CE.</w:t>
            </w:r>
          </w:p>
          <w:p w14:paraId="4C0F60BA" w14:textId="77777777" w:rsidR="00675FAA" w:rsidRPr="00675FAA" w:rsidRDefault="00675FAA" w:rsidP="00675FAA">
            <w:pPr>
              <w:tabs>
                <w:tab w:val="left" w:pos="567"/>
              </w:tabs>
              <w:jc w:val="both"/>
              <w:rPr>
                <w:bCs/>
                <w:iCs/>
                <w:sz w:val="24"/>
                <w:szCs w:val="24"/>
              </w:rPr>
            </w:pPr>
          </w:p>
          <w:p w14:paraId="04FEA5C7" w14:textId="77777777" w:rsidR="00675FAA" w:rsidRPr="00675FAA" w:rsidRDefault="00675FAA" w:rsidP="00675FAA">
            <w:pPr>
              <w:tabs>
                <w:tab w:val="left" w:pos="567"/>
              </w:tabs>
              <w:jc w:val="both"/>
              <w:rPr>
                <w:bCs/>
                <w:iCs/>
                <w:sz w:val="24"/>
                <w:szCs w:val="24"/>
              </w:rPr>
            </w:pPr>
            <w:r w:rsidRPr="00675FAA">
              <w:rPr>
                <w:bCs/>
                <w:iCs/>
                <w:sz w:val="24"/>
                <w:szCs w:val="24"/>
              </w:rPr>
              <w:t>De asemenea, echipamentele utilizate nu conțin substanțele restricționate enumerate în anexa II la Directiva 2011/65/UE, cu excepția cazului în care valorile concentrațiilor în greutate în materialele omogene nu le depășesc pe cele enumerate în anexa respectivă.</w:t>
            </w:r>
          </w:p>
          <w:p w14:paraId="382A6D7A" w14:textId="77777777" w:rsidR="00675FAA" w:rsidRPr="00675FAA" w:rsidRDefault="00675FAA" w:rsidP="00675FAA">
            <w:pPr>
              <w:tabs>
                <w:tab w:val="left" w:pos="567"/>
              </w:tabs>
              <w:jc w:val="both"/>
              <w:rPr>
                <w:bCs/>
                <w:iCs/>
                <w:sz w:val="24"/>
                <w:szCs w:val="24"/>
              </w:rPr>
            </w:pPr>
          </w:p>
          <w:p w14:paraId="4EB6C546" w14:textId="77777777" w:rsidR="00675FAA" w:rsidRPr="00675FAA" w:rsidRDefault="00675FAA" w:rsidP="00675FAA">
            <w:pPr>
              <w:tabs>
                <w:tab w:val="left" w:pos="567"/>
              </w:tabs>
              <w:jc w:val="both"/>
              <w:rPr>
                <w:bCs/>
                <w:iCs/>
                <w:sz w:val="24"/>
                <w:szCs w:val="24"/>
              </w:rPr>
            </w:pPr>
            <w:r>
              <w:rPr>
                <w:bCs/>
                <w:iCs/>
                <w:sz w:val="24"/>
                <w:szCs w:val="24"/>
              </w:rPr>
              <w:t>Va fi întocmit</w:t>
            </w:r>
            <w:r w:rsidRPr="00675FAA">
              <w:rPr>
                <w:bCs/>
                <w:iCs/>
                <w:sz w:val="24"/>
                <w:szCs w:val="24"/>
              </w:rPr>
              <w:t xml:space="preserve"> un plan de gestionare a deșeurilor care să asigure reciclarea maximă la sfârșitul ciclului de viață a echipamentelor electrice și electronice, inclusiv prin acorduri contractuale cu partenerii de reciclare, reflectarea în proiecții financiare sau în documentația oficială a proiectului. </w:t>
            </w:r>
          </w:p>
          <w:p w14:paraId="54BAF41B" w14:textId="77777777" w:rsidR="00675FAA" w:rsidRPr="00675FAA" w:rsidRDefault="00675FAA" w:rsidP="00675FAA">
            <w:pPr>
              <w:tabs>
                <w:tab w:val="left" w:pos="567"/>
              </w:tabs>
              <w:jc w:val="both"/>
              <w:rPr>
                <w:bCs/>
                <w:iCs/>
                <w:sz w:val="24"/>
                <w:szCs w:val="24"/>
              </w:rPr>
            </w:pPr>
          </w:p>
          <w:p w14:paraId="23339C4F" w14:textId="77777777" w:rsidR="00EB6628" w:rsidRPr="00903FCA" w:rsidRDefault="00675FAA" w:rsidP="00675FAA">
            <w:pPr>
              <w:tabs>
                <w:tab w:val="left" w:pos="567"/>
              </w:tabs>
              <w:jc w:val="both"/>
              <w:rPr>
                <w:bCs/>
                <w:iCs/>
                <w:sz w:val="24"/>
                <w:szCs w:val="24"/>
              </w:rPr>
            </w:pPr>
            <w:r w:rsidRPr="00675FAA">
              <w:rPr>
                <w:bCs/>
                <w:iCs/>
                <w:sz w:val="24"/>
                <w:szCs w:val="24"/>
              </w:rPr>
              <w:t>La sfârșitul ciclului lor de viață, echipamentele sunt pregătite pentru reutilizare, valorificare sau reciclare sau tratare corespunzătoare, inclusiv îndepărtarea tuturor fluidelor și o tratare selectivă în conformitate cu anexa VII la Directiva 2012/19/UE.</w:t>
            </w:r>
          </w:p>
        </w:tc>
      </w:tr>
    </w:tbl>
    <w:p w14:paraId="39422CFC" w14:textId="77777777" w:rsidR="00CD7F45" w:rsidRPr="00903FCA" w:rsidRDefault="00CD7F45" w:rsidP="00162FC9">
      <w:pPr>
        <w:jc w:val="both"/>
        <w:rPr>
          <w:rFonts w:cstheme="minorHAnsi"/>
          <w:sz w:val="24"/>
          <w:szCs w:val="24"/>
        </w:rPr>
      </w:pPr>
    </w:p>
    <w:p w14:paraId="23FAF41A" w14:textId="77777777" w:rsidR="002203B4" w:rsidRPr="00903FCA" w:rsidRDefault="002203B4" w:rsidP="00162FC9">
      <w:pPr>
        <w:jc w:val="both"/>
        <w:rPr>
          <w:rFonts w:cstheme="minorHAnsi"/>
          <w:sz w:val="24"/>
          <w:szCs w:val="24"/>
        </w:rPr>
      </w:pPr>
    </w:p>
    <w:sectPr w:rsidR="002203B4" w:rsidRPr="00903FCA" w:rsidSect="00C809ED">
      <w:footerReference w:type="defaul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414CB" w14:textId="77777777" w:rsidR="00535471" w:rsidRDefault="00535471" w:rsidP="00233880">
      <w:pPr>
        <w:spacing w:after="0" w:line="240" w:lineRule="auto"/>
      </w:pPr>
      <w:r>
        <w:separator/>
      </w:r>
    </w:p>
  </w:endnote>
  <w:endnote w:type="continuationSeparator" w:id="0">
    <w:p w14:paraId="4054480E" w14:textId="77777777" w:rsidR="00535471" w:rsidRDefault="00535471" w:rsidP="002338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7012559"/>
      <w:docPartObj>
        <w:docPartGallery w:val="Page Numbers (Bottom of Page)"/>
        <w:docPartUnique/>
      </w:docPartObj>
    </w:sdtPr>
    <w:sdtEndPr>
      <w:rPr>
        <w:noProof/>
      </w:rPr>
    </w:sdtEndPr>
    <w:sdtContent>
      <w:p w14:paraId="2F18CC98" w14:textId="77777777" w:rsidR="00903FCA" w:rsidRDefault="007A04FA">
        <w:pPr>
          <w:pStyle w:val="Subsol"/>
          <w:jc w:val="right"/>
        </w:pPr>
        <w:r>
          <w:fldChar w:fldCharType="begin"/>
        </w:r>
        <w:r w:rsidR="00903FCA">
          <w:instrText xml:space="preserve"> PAGE   \* MERGEFORMAT </w:instrText>
        </w:r>
        <w:r>
          <w:fldChar w:fldCharType="separate"/>
        </w:r>
        <w:r w:rsidR="009307DA">
          <w:rPr>
            <w:noProof/>
          </w:rPr>
          <w:t>4</w:t>
        </w:r>
        <w:r>
          <w:rPr>
            <w:noProof/>
          </w:rPr>
          <w:fldChar w:fldCharType="end"/>
        </w:r>
      </w:p>
    </w:sdtContent>
  </w:sdt>
  <w:p w14:paraId="656DB8A3" w14:textId="77777777" w:rsidR="00903FCA" w:rsidRDefault="00903FC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24E18" w14:textId="77777777" w:rsidR="00535471" w:rsidRDefault="00535471" w:rsidP="00233880">
      <w:pPr>
        <w:spacing w:after="0" w:line="240" w:lineRule="auto"/>
      </w:pPr>
      <w:r>
        <w:separator/>
      </w:r>
    </w:p>
  </w:footnote>
  <w:footnote w:type="continuationSeparator" w:id="0">
    <w:p w14:paraId="73FFD80B" w14:textId="77777777" w:rsidR="00535471" w:rsidRDefault="00535471" w:rsidP="002338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060B0"/>
    <w:multiLevelType w:val="hybridMultilevel"/>
    <w:tmpl w:val="102A6D6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152611A3"/>
    <w:multiLevelType w:val="hybridMultilevel"/>
    <w:tmpl w:val="7AAEF22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15F7480F"/>
    <w:multiLevelType w:val="hybridMultilevel"/>
    <w:tmpl w:val="6CCC3BA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7E25E44"/>
    <w:multiLevelType w:val="hybridMultilevel"/>
    <w:tmpl w:val="E4A66FB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8C56B75"/>
    <w:multiLevelType w:val="hybridMultilevel"/>
    <w:tmpl w:val="EB90726E"/>
    <w:lvl w:ilvl="0" w:tplc="957E791A">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ECE06E1"/>
    <w:multiLevelType w:val="hybridMultilevel"/>
    <w:tmpl w:val="51B02C7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2D21050"/>
    <w:multiLevelType w:val="hybridMultilevel"/>
    <w:tmpl w:val="A2483ADE"/>
    <w:lvl w:ilvl="0" w:tplc="AC50F1E0">
      <w:start w:val="1"/>
      <w:numFmt w:val="decimal"/>
      <w:lvlText w:val="%1."/>
      <w:lvlJc w:val="left"/>
      <w:pPr>
        <w:ind w:left="360" w:hanging="360"/>
      </w:pPr>
      <w:rPr>
        <w:rFonts w:asciiTheme="minorHAnsi" w:hAnsiTheme="minorHAnsi" w:cstheme="minorHAnsi"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2E275F2"/>
    <w:multiLevelType w:val="hybridMultilevel"/>
    <w:tmpl w:val="F51A92C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5F27F89"/>
    <w:multiLevelType w:val="hybridMultilevel"/>
    <w:tmpl w:val="51B02C72"/>
    <w:lvl w:ilvl="0" w:tplc="957E791A">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93F2057"/>
    <w:multiLevelType w:val="hybridMultilevel"/>
    <w:tmpl w:val="A5F2BBDC"/>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2C4467C1"/>
    <w:multiLevelType w:val="hybridMultilevel"/>
    <w:tmpl w:val="E4A66FB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C515557"/>
    <w:multiLevelType w:val="hybridMultilevel"/>
    <w:tmpl w:val="EB90726E"/>
    <w:lvl w:ilvl="0" w:tplc="957E791A">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C643CDC"/>
    <w:multiLevelType w:val="hybridMultilevel"/>
    <w:tmpl w:val="8DE4FF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DCA4780"/>
    <w:multiLevelType w:val="hybridMultilevel"/>
    <w:tmpl w:val="13B8BEF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12469E7"/>
    <w:multiLevelType w:val="hybridMultilevel"/>
    <w:tmpl w:val="EB90726E"/>
    <w:lvl w:ilvl="0" w:tplc="957E791A">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68B2514"/>
    <w:multiLevelType w:val="hybridMultilevel"/>
    <w:tmpl w:val="55669454"/>
    <w:lvl w:ilvl="0" w:tplc="C340FAB6">
      <w:start w:val="1"/>
      <w:numFmt w:val="bullet"/>
      <w:lvlText w:val=""/>
      <w:lvlJc w:val="left"/>
      <w:pPr>
        <w:ind w:left="360" w:hanging="360"/>
      </w:pPr>
      <w:rPr>
        <w:rFonts w:ascii="Wingdings 3" w:hAnsi="Wingdings 3" w:hint="default"/>
        <w:color w:val="FFC000"/>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16" w15:restartNumberingAfterBreak="0">
    <w:nsid w:val="3BEA3E35"/>
    <w:multiLevelType w:val="hybridMultilevel"/>
    <w:tmpl w:val="FA8C736C"/>
    <w:lvl w:ilvl="0" w:tplc="FFFFFFFF">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3CFB2B8D"/>
    <w:multiLevelType w:val="hybridMultilevel"/>
    <w:tmpl w:val="1C6A524C"/>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ECE17C0"/>
    <w:multiLevelType w:val="hybridMultilevel"/>
    <w:tmpl w:val="E4A66FB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08318CC"/>
    <w:multiLevelType w:val="hybridMultilevel"/>
    <w:tmpl w:val="E4A66FB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2D6578F"/>
    <w:multiLevelType w:val="hybridMultilevel"/>
    <w:tmpl w:val="8DE4FF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7D86EC9"/>
    <w:multiLevelType w:val="hybridMultilevel"/>
    <w:tmpl w:val="B19424D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4A4D3FD3"/>
    <w:multiLevelType w:val="hybridMultilevel"/>
    <w:tmpl w:val="197880F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BEA09E9"/>
    <w:multiLevelType w:val="hybridMultilevel"/>
    <w:tmpl w:val="BF10698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C731F14"/>
    <w:multiLevelType w:val="hybridMultilevel"/>
    <w:tmpl w:val="FA8C736C"/>
    <w:lvl w:ilvl="0" w:tplc="FFFFFFFF">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D173A79"/>
    <w:multiLevelType w:val="hybridMultilevel"/>
    <w:tmpl w:val="C91E074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33B35E9"/>
    <w:multiLevelType w:val="hybridMultilevel"/>
    <w:tmpl w:val="5FFCAB7A"/>
    <w:lvl w:ilvl="0" w:tplc="53346F4E">
      <w:start w:val="1"/>
      <w:numFmt w:val="decimal"/>
      <w:lvlText w:val="%1."/>
      <w:lvlJc w:val="left"/>
      <w:pPr>
        <w:ind w:left="450" w:hanging="45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4E478F4"/>
    <w:multiLevelType w:val="hybridMultilevel"/>
    <w:tmpl w:val="10583E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177D23"/>
    <w:multiLevelType w:val="hybridMultilevel"/>
    <w:tmpl w:val="FA8C736C"/>
    <w:lvl w:ilvl="0" w:tplc="FFFFFFFF">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5C91772F"/>
    <w:multiLevelType w:val="hybridMultilevel"/>
    <w:tmpl w:val="0FCAF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01143A"/>
    <w:multiLevelType w:val="hybridMultilevel"/>
    <w:tmpl w:val="E118D60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ABE3941"/>
    <w:multiLevelType w:val="hybridMultilevel"/>
    <w:tmpl w:val="FA8C736C"/>
    <w:lvl w:ilvl="0" w:tplc="FFFFFFFF">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6FDE671D"/>
    <w:multiLevelType w:val="hybridMultilevel"/>
    <w:tmpl w:val="197880F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2E757F3"/>
    <w:multiLevelType w:val="hybridMultilevel"/>
    <w:tmpl w:val="FA8C736C"/>
    <w:lvl w:ilvl="0" w:tplc="FFFFFFFF">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75823F89"/>
    <w:multiLevelType w:val="hybridMultilevel"/>
    <w:tmpl w:val="69708B1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BDB4883"/>
    <w:multiLevelType w:val="hybridMultilevel"/>
    <w:tmpl w:val="054C969A"/>
    <w:lvl w:ilvl="0" w:tplc="C8667448">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2008902155">
    <w:abstractNumId w:val="14"/>
  </w:num>
  <w:num w:numId="2" w16cid:durableId="1561945260">
    <w:abstractNumId w:val="11"/>
  </w:num>
  <w:num w:numId="3" w16cid:durableId="641345668">
    <w:abstractNumId w:val="8"/>
  </w:num>
  <w:num w:numId="4" w16cid:durableId="407849134">
    <w:abstractNumId w:val="4"/>
  </w:num>
  <w:num w:numId="5" w16cid:durableId="264197967">
    <w:abstractNumId w:val="6"/>
  </w:num>
  <w:num w:numId="6" w16cid:durableId="936064634">
    <w:abstractNumId w:val="10"/>
  </w:num>
  <w:num w:numId="7" w16cid:durableId="487288584">
    <w:abstractNumId w:val="5"/>
  </w:num>
  <w:num w:numId="8" w16cid:durableId="1038160894">
    <w:abstractNumId w:val="34"/>
  </w:num>
  <w:num w:numId="9" w16cid:durableId="1276399422">
    <w:abstractNumId w:val="3"/>
  </w:num>
  <w:num w:numId="10" w16cid:durableId="1050305370">
    <w:abstractNumId w:val="18"/>
  </w:num>
  <w:num w:numId="11" w16cid:durableId="308678919">
    <w:abstractNumId w:val="2"/>
  </w:num>
  <w:num w:numId="12" w16cid:durableId="978611815">
    <w:abstractNumId w:val="17"/>
  </w:num>
  <w:num w:numId="13" w16cid:durableId="1560481988">
    <w:abstractNumId w:val="19"/>
  </w:num>
  <w:num w:numId="14" w16cid:durableId="568465685">
    <w:abstractNumId w:val="30"/>
  </w:num>
  <w:num w:numId="15" w16cid:durableId="532964153">
    <w:abstractNumId w:val="12"/>
  </w:num>
  <w:num w:numId="16" w16cid:durableId="95905405">
    <w:abstractNumId w:val="22"/>
  </w:num>
  <w:num w:numId="17" w16cid:durableId="1063915572">
    <w:abstractNumId w:val="20"/>
  </w:num>
  <w:num w:numId="18" w16cid:durableId="1085568686">
    <w:abstractNumId w:val="25"/>
  </w:num>
  <w:num w:numId="19" w16cid:durableId="1875849608">
    <w:abstractNumId w:val="32"/>
  </w:num>
  <w:num w:numId="20" w16cid:durableId="1445270017">
    <w:abstractNumId w:val="0"/>
  </w:num>
  <w:num w:numId="21" w16cid:durableId="553155642">
    <w:abstractNumId w:val="15"/>
  </w:num>
  <w:num w:numId="22" w16cid:durableId="1748336205">
    <w:abstractNumId w:val="9"/>
  </w:num>
  <w:num w:numId="23" w16cid:durableId="810249380">
    <w:abstractNumId w:val="1"/>
  </w:num>
  <w:num w:numId="24" w16cid:durableId="2116972170">
    <w:abstractNumId w:val="21"/>
  </w:num>
  <w:num w:numId="25" w16cid:durableId="541749352">
    <w:abstractNumId w:val="31"/>
  </w:num>
  <w:num w:numId="26" w16cid:durableId="1158152233">
    <w:abstractNumId w:val="16"/>
  </w:num>
  <w:num w:numId="27" w16cid:durableId="1771468679">
    <w:abstractNumId w:val="28"/>
  </w:num>
  <w:num w:numId="28" w16cid:durableId="1363821173">
    <w:abstractNumId w:val="33"/>
  </w:num>
  <w:num w:numId="29" w16cid:durableId="2082679290">
    <w:abstractNumId w:val="24"/>
  </w:num>
  <w:num w:numId="30" w16cid:durableId="950280823">
    <w:abstractNumId w:val="7"/>
  </w:num>
  <w:num w:numId="31" w16cid:durableId="680274575">
    <w:abstractNumId w:val="13"/>
  </w:num>
  <w:num w:numId="32" w16cid:durableId="1340355608">
    <w:abstractNumId w:val="26"/>
  </w:num>
  <w:num w:numId="33" w16cid:durableId="676006537">
    <w:abstractNumId w:val="35"/>
  </w:num>
  <w:num w:numId="34" w16cid:durableId="460075663">
    <w:abstractNumId w:val="27"/>
  </w:num>
  <w:num w:numId="35" w16cid:durableId="1898201869">
    <w:abstractNumId w:val="29"/>
  </w:num>
  <w:num w:numId="36" w16cid:durableId="90735080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9ED"/>
    <w:rsid w:val="00006224"/>
    <w:rsid w:val="000143DD"/>
    <w:rsid w:val="00033777"/>
    <w:rsid w:val="00037F36"/>
    <w:rsid w:val="00061A13"/>
    <w:rsid w:val="00064179"/>
    <w:rsid w:val="000660A1"/>
    <w:rsid w:val="0008509D"/>
    <w:rsid w:val="000947EB"/>
    <w:rsid w:val="000A0A50"/>
    <w:rsid w:val="000A2989"/>
    <w:rsid w:val="000C0CB3"/>
    <w:rsid w:val="000C46E4"/>
    <w:rsid w:val="000D1FA5"/>
    <w:rsid w:val="000D40C6"/>
    <w:rsid w:val="00103ED9"/>
    <w:rsid w:val="00106F30"/>
    <w:rsid w:val="00117BA7"/>
    <w:rsid w:val="001235F9"/>
    <w:rsid w:val="00125142"/>
    <w:rsid w:val="0012676F"/>
    <w:rsid w:val="00131980"/>
    <w:rsid w:val="00131DAB"/>
    <w:rsid w:val="001334BA"/>
    <w:rsid w:val="00134F6D"/>
    <w:rsid w:val="00140EE0"/>
    <w:rsid w:val="001430A5"/>
    <w:rsid w:val="00143609"/>
    <w:rsid w:val="00151E70"/>
    <w:rsid w:val="00162FC9"/>
    <w:rsid w:val="001805F4"/>
    <w:rsid w:val="00183E26"/>
    <w:rsid w:val="00193312"/>
    <w:rsid w:val="00194D1E"/>
    <w:rsid w:val="001A0CFF"/>
    <w:rsid w:val="001A1639"/>
    <w:rsid w:val="001B0835"/>
    <w:rsid w:val="001D6A9E"/>
    <w:rsid w:val="001E0EA8"/>
    <w:rsid w:val="001E33A1"/>
    <w:rsid w:val="00202C1E"/>
    <w:rsid w:val="0021016B"/>
    <w:rsid w:val="00211CCF"/>
    <w:rsid w:val="00215A18"/>
    <w:rsid w:val="00217F10"/>
    <w:rsid w:val="002203B4"/>
    <w:rsid w:val="00230238"/>
    <w:rsid w:val="00233880"/>
    <w:rsid w:val="0023502D"/>
    <w:rsid w:val="002351DC"/>
    <w:rsid w:val="002355E5"/>
    <w:rsid w:val="002531A7"/>
    <w:rsid w:val="00257EC5"/>
    <w:rsid w:val="00261D5C"/>
    <w:rsid w:val="00267F69"/>
    <w:rsid w:val="002734D7"/>
    <w:rsid w:val="00284FBB"/>
    <w:rsid w:val="00290500"/>
    <w:rsid w:val="00294810"/>
    <w:rsid w:val="00294811"/>
    <w:rsid w:val="00295037"/>
    <w:rsid w:val="002B2183"/>
    <w:rsid w:val="002B37D6"/>
    <w:rsid w:val="002B576B"/>
    <w:rsid w:val="002B586E"/>
    <w:rsid w:val="002D0E08"/>
    <w:rsid w:val="002E2E65"/>
    <w:rsid w:val="00302F55"/>
    <w:rsid w:val="00303B7D"/>
    <w:rsid w:val="003169A1"/>
    <w:rsid w:val="0032290E"/>
    <w:rsid w:val="003305B8"/>
    <w:rsid w:val="003361FE"/>
    <w:rsid w:val="00336C4F"/>
    <w:rsid w:val="0033797F"/>
    <w:rsid w:val="00341C09"/>
    <w:rsid w:val="0034340B"/>
    <w:rsid w:val="003434F2"/>
    <w:rsid w:val="00343E01"/>
    <w:rsid w:val="00347E4E"/>
    <w:rsid w:val="00350F58"/>
    <w:rsid w:val="0035757D"/>
    <w:rsid w:val="0037155D"/>
    <w:rsid w:val="00376191"/>
    <w:rsid w:val="0039103F"/>
    <w:rsid w:val="00392F3F"/>
    <w:rsid w:val="00395FB6"/>
    <w:rsid w:val="003A0D57"/>
    <w:rsid w:val="003A5108"/>
    <w:rsid w:val="003B0F73"/>
    <w:rsid w:val="003C68B5"/>
    <w:rsid w:val="003D5457"/>
    <w:rsid w:val="003D5CFF"/>
    <w:rsid w:val="003D6274"/>
    <w:rsid w:val="003E468F"/>
    <w:rsid w:val="003E593A"/>
    <w:rsid w:val="003F4FF2"/>
    <w:rsid w:val="003F5D5A"/>
    <w:rsid w:val="00401F95"/>
    <w:rsid w:val="0040337B"/>
    <w:rsid w:val="00406963"/>
    <w:rsid w:val="00411AA1"/>
    <w:rsid w:val="00417576"/>
    <w:rsid w:val="0043332B"/>
    <w:rsid w:val="004340CF"/>
    <w:rsid w:val="00440A3D"/>
    <w:rsid w:val="00442A88"/>
    <w:rsid w:val="00461179"/>
    <w:rsid w:val="00464760"/>
    <w:rsid w:val="004764E6"/>
    <w:rsid w:val="004B78A0"/>
    <w:rsid w:val="004C32E7"/>
    <w:rsid w:val="004C7820"/>
    <w:rsid w:val="004E2C63"/>
    <w:rsid w:val="004E39B6"/>
    <w:rsid w:val="004F64AC"/>
    <w:rsid w:val="005141F1"/>
    <w:rsid w:val="005254F5"/>
    <w:rsid w:val="00527050"/>
    <w:rsid w:val="00535471"/>
    <w:rsid w:val="00543F00"/>
    <w:rsid w:val="00547399"/>
    <w:rsid w:val="0056404E"/>
    <w:rsid w:val="00590F8F"/>
    <w:rsid w:val="00595DAA"/>
    <w:rsid w:val="005A0D7E"/>
    <w:rsid w:val="005A5AD4"/>
    <w:rsid w:val="005D67AA"/>
    <w:rsid w:val="005F507E"/>
    <w:rsid w:val="006056B9"/>
    <w:rsid w:val="00606F99"/>
    <w:rsid w:val="00614FB2"/>
    <w:rsid w:val="0061564E"/>
    <w:rsid w:val="006157F0"/>
    <w:rsid w:val="00620F78"/>
    <w:rsid w:val="00622BAA"/>
    <w:rsid w:val="006262A6"/>
    <w:rsid w:val="00640DB2"/>
    <w:rsid w:val="006603AA"/>
    <w:rsid w:val="006724A0"/>
    <w:rsid w:val="00675FAA"/>
    <w:rsid w:val="006A13B5"/>
    <w:rsid w:val="006A7FCC"/>
    <w:rsid w:val="006B2980"/>
    <w:rsid w:val="006B7E5F"/>
    <w:rsid w:val="006C0683"/>
    <w:rsid w:val="006C684B"/>
    <w:rsid w:val="006C79B4"/>
    <w:rsid w:val="00700AFC"/>
    <w:rsid w:val="007112AD"/>
    <w:rsid w:val="00717170"/>
    <w:rsid w:val="00724DCF"/>
    <w:rsid w:val="007375CD"/>
    <w:rsid w:val="007400E5"/>
    <w:rsid w:val="00741EA5"/>
    <w:rsid w:val="00742F4B"/>
    <w:rsid w:val="00746E1F"/>
    <w:rsid w:val="007477B8"/>
    <w:rsid w:val="007603E0"/>
    <w:rsid w:val="00761903"/>
    <w:rsid w:val="007662A9"/>
    <w:rsid w:val="007808FA"/>
    <w:rsid w:val="007949AA"/>
    <w:rsid w:val="00794ED7"/>
    <w:rsid w:val="00797153"/>
    <w:rsid w:val="007A04FA"/>
    <w:rsid w:val="007A0516"/>
    <w:rsid w:val="007A1492"/>
    <w:rsid w:val="007B087D"/>
    <w:rsid w:val="007C0251"/>
    <w:rsid w:val="007C0576"/>
    <w:rsid w:val="007C2F39"/>
    <w:rsid w:val="007C7A60"/>
    <w:rsid w:val="007D4621"/>
    <w:rsid w:val="007D641A"/>
    <w:rsid w:val="007E1EB5"/>
    <w:rsid w:val="007F6A6F"/>
    <w:rsid w:val="00802614"/>
    <w:rsid w:val="00802E16"/>
    <w:rsid w:val="00820310"/>
    <w:rsid w:val="00823D05"/>
    <w:rsid w:val="008327A9"/>
    <w:rsid w:val="008426EA"/>
    <w:rsid w:val="00843886"/>
    <w:rsid w:val="0085234A"/>
    <w:rsid w:val="0085751A"/>
    <w:rsid w:val="00860F41"/>
    <w:rsid w:val="00866BE6"/>
    <w:rsid w:val="00894A70"/>
    <w:rsid w:val="008A4625"/>
    <w:rsid w:val="008A46A3"/>
    <w:rsid w:val="008C4C16"/>
    <w:rsid w:val="008F2264"/>
    <w:rsid w:val="00900A0E"/>
    <w:rsid w:val="00901C8E"/>
    <w:rsid w:val="00903FCA"/>
    <w:rsid w:val="0090556E"/>
    <w:rsid w:val="00910B8A"/>
    <w:rsid w:val="00922D7E"/>
    <w:rsid w:val="0092456A"/>
    <w:rsid w:val="009307DA"/>
    <w:rsid w:val="00933C87"/>
    <w:rsid w:val="009474AC"/>
    <w:rsid w:val="009570D9"/>
    <w:rsid w:val="00962BC6"/>
    <w:rsid w:val="00966C64"/>
    <w:rsid w:val="00972453"/>
    <w:rsid w:val="00990DF1"/>
    <w:rsid w:val="0099274B"/>
    <w:rsid w:val="009A369D"/>
    <w:rsid w:val="009B1F7A"/>
    <w:rsid w:val="009C3230"/>
    <w:rsid w:val="009D07EB"/>
    <w:rsid w:val="009D3B8D"/>
    <w:rsid w:val="009E1C66"/>
    <w:rsid w:val="009F06E4"/>
    <w:rsid w:val="009F65F1"/>
    <w:rsid w:val="00A06867"/>
    <w:rsid w:val="00A1449C"/>
    <w:rsid w:val="00A23382"/>
    <w:rsid w:val="00A3711F"/>
    <w:rsid w:val="00A4149F"/>
    <w:rsid w:val="00A41BF3"/>
    <w:rsid w:val="00A431E0"/>
    <w:rsid w:val="00A52B1E"/>
    <w:rsid w:val="00A55897"/>
    <w:rsid w:val="00A55B35"/>
    <w:rsid w:val="00A5727A"/>
    <w:rsid w:val="00A5779F"/>
    <w:rsid w:val="00A63648"/>
    <w:rsid w:val="00A760D6"/>
    <w:rsid w:val="00A8174B"/>
    <w:rsid w:val="00A81CBF"/>
    <w:rsid w:val="00A97916"/>
    <w:rsid w:val="00AA6F5F"/>
    <w:rsid w:val="00AC7B3C"/>
    <w:rsid w:val="00AF6E96"/>
    <w:rsid w:val="00B2350C"/>
    <w:rsid w:val="00B3141B"/>
    <w:rsid w:val="00B33910"/>
    <w:rsid w:val="00B351C9"/>
    <w:rsid w:val="00B46640"/>
    <w:rsid w:val="00B513E1"/>
    <w:rsid w:val="00B5265E"/>
    <w:rsid w:val="00B60980"/>
    <w:rsid w:val="00B636E6"/>
    <w:rsid w:val="00B6622C"/>
    <w:rsid w:val="00B76006"/>
    <w:rsid w:val="00B77C06"/>
    <w:rsid w:val="00B847D2"/>
    <w:rsid w:val="00B93AD3"/>
    <w:rsid w:val="00BA00AC"/>
    <w:rsid w:val="00BA2CA5"/>
    <w:rsid w:val="00BB2D3A"/>
    <w:rsid w:val="00BB5E78"/>
    <w:rsid w:val="00BE165E"/>
    <w:rsid w:val="00BE49D3"/>
    <w:rsid w:val="00BE5163"/>
    <w:rsid w:val="00C02401"/>
    <w:rsid w:val="00C04478"/>
    <w:rsid w:val="00C05EC4"/>
    <w:rsid w:val="00C12C45"/>
    <w:rsid w:val="00C14B2F"/>
    <w:rsid w:val="00C20539"/>
    <w:rsid w:val="00C24A41"/>
    <w:rsid w:val="00C2759E"/>
    <w:rsid w:val="00C3433C"/>
    <w:rsid w:val="00C37634"/>
    <w:rsid w:val="00C46400"/>
    <w:rsid w:val="00C4766E"/>
    <w:rsid w:val="00C648EF"/>
    <w:rsid w:val="00C76FF5"/>
    <w:rsid w:val="00C809ED"/>
    <w:rsid w:val="00C83AA4"/>
    <w:rsid w:val="00C857C4"/>
    <w:rsid w:val="00C94984"/>
    <w:rsid w:val="00CA5DCE"/>
    <w:rsid w:val="00CB0C8A"/>
    <w:rsid w:val="00CB0DC2"/>
    <w:rsid w:val="00CC639F"/>
    <w:rsid w:val="00CD2DE2"/>
    <w:rsid w:val="00CD5932"/>
    <w:rsid w:val="00CD6483"/>
    <w:rsid w:val="00CD7F45"/>
    <w:rsid w:val="00CE2ACE"/>
    <w:rsid w:val="00CE5DB3"/>
    <w:rsid w:val="00CF2076"/>
    <w:rsid w:val="00CF48A5"/>
    <w:rsid w:val="00D0381F"/>
    <w:rsid w:val="00D12E4E"/>
    <w:rsid w:val="00D22687"/>
    <w:rsid w:val="00D3395F"/>
    <w:rsid w:val="00D44C82"/>
    <w:rsid w:val="00D4793A"/>
    <w:rsid w:val="00D6475A"/>
    <w:rsid w:val="00D73572"/>
    <w:rsid w:val="00D836E3"/>
    <w:rsid w:val="00D84C62"/>
    <w:rsid w:val="00D907DB"/>
    <w:rsid w:val="00D936F3"/>
    <w:rsid w:val="00DA2145"/>
    <w:rsid w:val="00DB44D3"/>
    <w:rsid w:val="00DC08CC"/>
    <w:rsid w:val="00DC7EBD"/>
    <w:rsid w:val="00DD1A57"/>
    <w:rsid w:val="00DD3539"/>
    <w:rsid w:val="00DD4182"/>
    <w:rsid w:val="00DF0B51"/>
    <w:rsid w:val="00E02A68"/>
    <w:rsid w:val="00E03943"/>
    <w:rsid w:val="00E04C4F"/>
    <w:rsid w:val="00E10F2F"/>
    <w:rsid w:val="00E1179B"/>
    <w:rsid w:val="00E25EC1"/>
    <w:rsid w:val="00E35069"/>
    <w:rsid w:val="00E404BD"/>
    <w:rsid w:val="00E4140E"/>
    <w:rsid w:val="00E45DF2"/>
    <w:rsid w:val="00E5426B"/>
    <w:rsid w:val="00E56C46"/>
    <w:rsid w:val="00E60C99"/>
    <w:rsid w:val="00E65698"/>
    <w:rsid w:val="00E65DBF"/>
    <w:rsid w:val="00E7074A"/>
    <w:rsid w:val="00E7542E"/>
    <w:rsid w:val="00E77A5D"/>
    <w:rsid w:val="00E92398"/>
    <w:rsid w:val="00E937ED"/>
    <w:rsid w:val="00E942B1"/>
    <w:rsid w:val="00E96D22"/>
    <w:rsid w:val="00EA1618"/>
    <w:rsid w:val="00EB6628"/>
    <w:rsid w:val="00EB7004"/>
    <w:rsid w:val="00EC021A"/>
    <w:rsid w:val="00EC3364"/>
    <w:rsid w:val="00EC3929"/>
    <w:rsid w:val="00EC6C4C"/>
    <w:rsid w:val="00EC7F7D"/>
    <w:rsid w:val="00ED5DD8"/>
    <w:rsid w:val="00ED7186"/>
    <w:rsid w:val="00EE06F5"/>
    <w:rsid w:val="00EE52DE"/>
    <w:rsid w:val="00EF3F64"/>
    <w:rsid w:val="00F051B6"/>
    <w:rsid w:val="00F25E33"/>
    <w:rsid w:val="00F44D5A"/>
    <w:rsid w:val="00F4652A"/>
    <w:rsid w:val="00F55B97"/>
    <w:rsid w:val="00F56B01"/>
    <w:rsid w:val="00F57225"/>
    <w:rsid w:val="00F64F86"/>
    <w:rsid w:val="00F73794"/>
    <w:rsid w:val="00F92C60"/>
    <w:rsid w:val="00F97A3E"/>
    <w:rsid w:val="00FA3F77"/>
    <w:rsid w:val="00FA609E"/>
    <w:rsid w:val="00FA71D0"/>
    <w:rsid w:val="00FB44BE"/>
    <w:rsid w:val="00FB4E0D"/>
    <w:rsid w:val="00FC0282"/>
    <w:rsid w:val="00FD4AB9"/>
    <w:rsid w:val="00FE3E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B0E40"/>
  <w15:docId w15:val="{06654E47-6679-44E2-9734-AB76423EC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34F2"/>
  </w:style>
  <w:style w:type="paragraph" w:styleId="Titlu1">
    <w:name w:val="heading 1"/>
    <w:basedOn w:val="Normal"/>
    <w:next w:val="Normal"/>
    <w:link w:val="Titlu1Caracter"/>
    <w:uiPriority w:val="9"/>
    <w:qFormat/>
    <w:rsid w:val="009570D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lu2">
    <w:name w:val="heading 2"/>
    <w:basedOn w:val="Normal"/>
    <w:next w:val="Normal"/>
    <w:link w:val="Titlu2Caracter"/>
    <w:uiPriority w:val="9"/>
    <w:semiHidden/>
    <w:unhideWhenUsed/>
    <w:qFormat/>
    <w:rsid w:val="00C809ED"/>
    <w:pPr>
      <w:keepNext/>
      <w:keepLines/>
      <w:spacing w:before="40" w:after="0"/>
      <w:outlineLvl w:val="1"/>
    </w:pPr>
    <w:rPr>
      <w:rFonts w:ascii="Calibri Light" w:eastAsia="Times New Roman" w:hAnsi="Calibri Light" w:cs="Times New Roman"/>
      <w:color w:val="2E74B5"/>
      <w:sz w:val="26"/>
      <w:szCs w:val="26"/>
    </w:rPr>
  </w:style>
  <w:style w:type="paragraph" w:styleId="Titlu3">
    <w:name w:val="heading 3"/>
    <w:basedOn w:val="Normal"/>
    <w:next w:val="Normal"/>
    <w:link w:val="Titlu3Caracter"/>
    <w:uiPriority w:val="9"/>
    <w:unhideWhenUsed/>
    <w:qFormat/>
    <w:rsid w:val="00C809ED"/>
    <w:pPr>
      <w:keepNext/>
      <w:keepLines/>
      <w:spacing w:before="40" w:after="0"/>
      <w:outlineLvl w:val="2"/>
    </w:pPr>
    <w:rPr>
      <w:rFonts w:ascii="Calibri Light" w:eastAsia="Times New Roman" w:hAnsi="Calibri Light" w:cs="Times New Roman"/>
      <w:color w:val="1F4D78"/>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uiPriority w:val="9"/>
    <w:rsid w:val="00C809ED"/>
    <w:rPr>
      <w:rFonts w:ascii="Calibri Light" w:eastAsia="Times New Roman" w:hAnsi="Calibri Light" w:cs="Times New Roman"/>
      <w:color w:val="2E74B5"/>
      <w:sz w:val="26"/>
      <w:szCs w:val="26"/>
    </w:rPr>
  </w:style>
  <w:style w:type="character" w:customStyle="1" w:styleId="Titlu3Caracter">
    <w:name w:val="Titlu 3 Caracter"/>
    <w:basedOn w:val="Fontdeparagrafimplicit"/>
    <w:link w:val="Titlu3"/>
    <w:uiPriority w:val="9"/>
    <w:rsid w:val="00C809ED"/>
    <w:rPr>
      <w:rFonts w:ascii="Calibri Light" w:eastAsia="Times New Roman" w:hAnsi="Calibri Light" w:cs="Times New Roman"/>
      <w:color w:val="1F4D78"/>
      <w:sz w:val="24"/>
      <w:szCs w:val="24"/>
    </w:rPr>
  </w:style>
  <w:style w:type="paragraph" w:styleId="Listparagraf">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fCaracter"/>
    <w:uiPriority w:val="34"/>
    <w:qFormat/>
    <w:rsid w:val="00C809ED"/>
    <w:pPr>
      <w:widowControl w:val="0"/>
      <w:autoSpaceDE w:val="0"/>
      <w:autoSpaceDN w:val="0"/>
      <w:spacing w:after="0" w:line="240" w:lineRule="auto"/>
      <w:ind w:left="312"/>
    </w:pPr>
    <w:rPr>
      <w:rFonts w:ascii="Times New Roman" w:eastAsia="Times New Roman" w:hAnsi="Times New Roman" w:cs="Times New Roman"/>
      <w:lang w:val="en-US"/>
    </w:rPr>
  </w:style>
  <w:style w:type="character" w:customStyle="1" w:styleId="ListparagrafCaracter">
    <w:name w:val="Listă paragraf Caracter"/>
    <w:aliases w:val="List Paragraph compact Caracter,Normal bullet 2 Caracter,Paragraphe de liste 2 Caracter,Reference list Caracter,Bullet list Caracter,Numbered List Caracter,List Paragraph1 Caracter,1st level - Bullet List Paragraph Caracter"/>
    <w:link w:val="Listparagraf"/>
    <w:uiPriority w:val="34"/>
    <w:qFormat/>
    <w:locked/>
    <w:rsid w:val="00C809ED"/>
    <w:rPr>
      <w:rFonts w:ascii="Times New Roman" w:eastAsia="Times New Roman" w:hAnsi="Times New Roman" w:cs="Times New Roman"/>
      <w:lang w:val="en-US"/>
    </w:rPr>
  </w:style>
  <w:style w:type="table" w:customStyle="1" w:styleId="TableGrid1">
    <w:name w:val="Table Grid1"/>
    <w:basedOn w:val="TabelNormal"/>
    <w:next w:val="Tabelgril"/>
    <w:uiPriority w:val="39"/>
    <w:rsid w:val="00C809ED"/>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uiPriority w:val="39"/>
    <w:rsid w:val="00C80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1Caracter">
    <w:name w:val="Titlu 1 Caracter"/>
    <w:basedOn w:val="Fontdeparagrafimplicit"/>
    <w:link w:val="Titlu1"/>
    <w:uiPriority w:val="9"/>
    <w:rsid w:val="009570D9"/>
    <w:rPr>
      <w:rFonts w:asciiTheme="majorHAnsi" w:eastAsiaTheme="majorEastAsia" w:hAnsiTheme="majorHAnsi" w:cstheme="majorBidi"/>
      <w:color w:val="2E74B5" w:themeColor="accent1" w:themeShade="BF"/>
      <w:sz w:val="32"/>
      <w:szCs w:val="32"/>
    </w:rPr>
  </w:style>
  <w:style w:type="paragraph" w:styleId="Titlucuprins">
    <w:name w:val="TOC Heading"/>
    <w:basedOn w:val="Titlu1"/>
    <w:next w:val="Normal"/>
    <w:uiPriority w:val="39"/>
    <w:unhideWhenUsed/>
    <w:qFormat/>
    <w:rsid w:val="009570D9"/>
    <w:pPr>
      <w:outlineLvl w:val="9"/>
    </w:pPr>
    <w:rPr>
      <w:lang w:val="en-US"/>
    </w:rPr>
  </w:style>
  <w:style w:type="paragraph" w:styleId="Cuprins1">
    <w:name w:val="toc 1"/>
    <w:basedOn w:val="Normal"/>
    <w:next w:val="Normal"/>
    <w:autoRedefine/>
    <w:uiPriority w:val="39"/>
    <w:unhideWhenUsed/>
    <w:rsid w:val="009570D9"/>
    <w:pPr>
      <w:tabs>
        <w:tab w:val="left" w:pos="440"/>
        <w:tab w:val="right" w:leader="dot" w:pos="9350"/>
      </w:tabs>
      <w:spacing w:after="100"/>
    </w:pPr>
  </w:style>
  <w:style w:type="paragraph" w:styleId="Cuprins2">
    <w:name w:val="toc 2"/>
    <w:basedOn w:val="Normal"/>
    <w:next w:val="Normal"/>
    <w:autoRedefine/>
    <w:uiPriority w:val="39"/>
    <w:unhideWhenUsed/>
    <w:rsid w:val="009570D9"/>
    <w:pPr>
      <w:tabs>
        <w:tab w:val="left" w:pos="880"/>
        <w:tab w:val="right" w:leader="dot" w:pos="9350"/>
      </w:tabs>
      <w:spacing w:after="100"/>
      <w:ind w:left="220"/>
    </w:pPr>
  </w:style>
  <w:style w:type="character" w:styleId="Hyperlink">
    <w:name w:val="Hyperlink"/>
    <w:basedOn w:val="Fontdeparagrafimplicit"/>
    <w:uiPriority w:val="99"/>
    <w:unhideWhenUsed/>
    <w:rsid w:val="009570D9"/>
    <w:rPr>
      <w:color w:val="0563C1" w:themeColor="hyperlink"/>
      <w:u w:val="single"/>
    </w:rPr>
  </w:style>
  <w:style w:type="paragraph" w:styleId="Cuprins3">
    <w:name w:val="toc 3"/>
    <w:basedOn w:val="Normal"/>
    <w:next w:val="Normal"/>
    <w:autoRedefine/>
    <w:uiPriority w:val="39"/>
    <w:unhideWhenUsed/>
    <w:rsid w:val="009570D9"/>
    <w:pPr>
      <w:spacing w:after="100"/>
      <w:ind w:left="440"/>
    </w:pPr>
  </w:style>
  <w:style w:type="paragraph" w:styleId="Antet">
    <w:name w:val="header"/>
    <w:basedOn w:val="Normal"/>
    <w:link w:val="AntetCaracter"/>
    <w:uiPriority w:val="99"/>
    <w:unhideWhenUsed/>
    <w:rsid w:val="00233880"/>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233880"/>
  </w:style>
  <w:style w:type="paragraph" w:styleId="Subsol">
    <w:name w:val="footer"/>
    <w:basedOn w:val="Normal"/>
    <w:link w:val="SubsolCaracter"/>
    <w:uiPriority w:val="99"/>
    <w:unhideWhenUsed/>
    <w:rsid w:val="00233880"/>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233880"/>
  </w:style>
  <w:style w:type="table" w:customStyle="1" w:styleId="TableGrid11">
    <w:name w:val="Table Grid11"/>
    <w:basedOn w:val="TabelNormal"/>
    <w:next w:val="Tabelgril"/>
    <w:rsid w:val="008327A9"/>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uire">
    <w:name w:val="Revision"/>
    <w:hidden/>
    <w:uiPriority w:val="99"/>
    <w:semiHidden/>
    <w:rsid w:val="00A4149F"/>
    <w:pPr>
      <w:spacing w:after="0" w:line="240" w:lineRule="auto"/>
    </w:pPr>
  </w:style>
  <w:style w:type="character" w:styleId="Referincomentariu">
    <w:name w:val="annotation reference"/>
    <w:basedOn w:val="Fontdeparagrafimplicit"/>
    <w:uiPriority w:val="99"/>
    <w:semiHidden/>
    <w:unhideWhenUsed/>
    <w:rsid w:val="00A4149F"/>
    <w:rPr>
      <w:sz w:val="16"/>
      <w:szCs w:val="16"/>
    </w:rPr>
  </w:style>
  <w:style w:type="paragraph" w:styleId="Textcomentariu">
    <w:name w:val="annotation text"/>
    <w:basedOn w:val="Normal"/>
    <w:link w:val="TextcomentariuCaracter"/>
    <w:uiPriority w:val="99"/>
    <w:semiHidden/>
    <w:unhideWhenUsed/>
    <w:rsid w:val="00A4149F"/>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A4149F"/>
    <w:rPr>
      <w:sz w:val="20"/>
      <w:szCs w:val="20"/>
    </w:rPr>
  </w:style>
  <w:style w:type="paragraph" w:styleId="SubiectComentariu">
    <w:name w:val="annotation subject"/>
    <w:basedOn w:val="Textcomentariu"/>
    <w:next w:val="Textcomentariu"/>
    <w:link w:val="SubiectComentariuCaracter"/>
    <w:uiPriority w:val="99"/>
    <w:semiHidden/>
    <w:unhideWhenUsed/>
    <w:rsid w:val="00A4149F"/>
    <w:rPr>
      <w:b/>
      <w:bCs/>
    </w:rPr>
  </w:style>
  <w:style w:type="character" w:customStyle="1" w:styleId="SubiectComentariuCaracter">
    <w:name w:val="Subiect Comentariu Caracter"/>
    <w:basedOn w:val="TextcomentariuCaracter"/>
    <w:link w:val="SubiectComentariu"/>
    <w:uiPriority w:val="99"/>
    <w:semiHidden/>
    <w:rsid w:val="00A4149F"/>
    <w:rPr>
      <w:b/>
      <w:bCs/>
      <w:sz w:val="20"/>
      <w:szCs w:val="20"/>
    </w:rPr>
  </w:style>
  <w:style w:type="paragraph" w:styleId="TextnBalon">
    <w:name w:val="Balloon Text"/>
    <w:basedOn w:val="Normal"/>
    <w:link w:val="TextnBalonCaracter"/>
    <w:uiPriority w:val="99"/>
    <w:semiHidden/>
    <w:unhideWhenUsed/>
    <w:rsid w:val="00E65698"/>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E65698"/>
    <w:rPr>
      <w:rFonts w:ascii="Segoe UI" w:hAnsi="Segoe UI" w:cs="Segoe UI"/>
      <w:sz w:val="18"/>
      <w:szCs w:val="18"/>
    </w:rPr>
  </w:style>
  <w:style w:type="paragraph" w:styleId="NormalWeb">
    <w:name w:val="Normal (Web)"/>
    <w:basedOn w:val="Normal"/>
    <w:uiPriority w:val="99"/>
    <w:semiHidden/>
    <w:unhideWhenUsed/>
    <w:rsid w:val="001430A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811251">
      <w:bodyDiv w:val="1"/>
      <w:marLeft w:val="0"/>
      <w:marRight w:val="0"/>
      <w:marTop w:val="0"/>
      <w:marBottom w:val="0"/>
      <w:divBdr>
        <w:top w:val="none" w:sz="0" w:space="0" w:color="auto"/>
        <w:left w:val="none" w:sz="0" w:space="0" w:color="auto"/>
        <w:bottom w:val="none" w:sz="0" w:space="0" w:color="auto"/>
        <w:right w:val="none" w:sz="0" w:space="0" w:color="auto"/>
      </w:divBdr>
    </w:div>
    <w:div w:id="1595939486">
      <w:bodyDiv w:val="1"/>
      <w:marLeft w:val="0"/>
      <w:marRight w:val="0"/>
      <w:marTop w:val="0"/>
      <w:marBottom w:val="0"/>
      <w:divBdr>
        <w:top w:val="none" w:sz="0" w:space="0" w:color="auto"/>
        <w:left w:val="none" w:sz="0" w:space="0" w:color="auto"/>
        <w:bottom w:val="none" w:sz="0" w:space="0" w:color="auto"/>
        <w:right w:val="none" w:sz="0" w:space="0" w:color="auto"/>
      </w:divBdr>
    </w:div>
    <w:div w:id="1669552493">
      <w:bodyDiv w:val="1"/>
      <w:marLeft w:val="0"/>
      <w:marRight w:val="0"/>
      <w:marTop w:val="0"/>
      <w:marBottom w:val="0"/>
      <w:divBdr>
        <w:top w:val="none" w:sz="0" w:space="0" w:color="auto"/>
        <w:left w:val="none" w:sz="0" w:space="0" w:color="auto"/>
        <w:bottom w:val="none" w:sz="0" w:space="0" w:color="auto"/>
        <w:right w:val="none" w:sz="0" w:space="0" w:color="auto"/>
      </w:divBdr>
    </w:div>
    <w:div w:id="1926107050">
      <w:bodyDiv w:val="1"/>
      <w:marLeft w:val="0"/>
      <w:marRight w:val="0"/>
      <w:marTop w:val="0"/>
      <w:marBottom w:val="0"/>
      <w:divBdr>
        <w:top w:val="none" w:sz="0" w:space="0" w:color="auto"/>
        <w:left w:val="none" w:sz="0" w:space="0" w:color="auto"/>
        <w:bottom w:val="none" w:sz="0" w:space="0" w:color="auto"/>
        <w:right w:val="none" w:sz="0" w:space="0" w:color="auto"/>
      </w:divBdr>
    </w:div>
    <w:div w:id="202358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ddbra.ro/wp-content/uploads/2022/11/10_1_proiect-decizie-Etapa-de-incadrare-CENTRU-INTERNATIONAL-DE-STUDII-AVANSATE-PENTRU-FLUVII-MARI-DANUBIUS-RO.pdf" TargetMode="Externa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82EB9E-75E0-4CFE-949B-0E7B3AB6B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53</Pages>
  <Words>15036</Words>
  <Characters>85708</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Lucian Butiu</dc:creator>
  <cp:lastModifiedBy>mirela dobre</cp:lastModifiedBy>
  <cp:revision>5</cp:revision>
  <cp:lastPrinted>2022-11-30T13:47:00Z</cp:lastPrinted>
  <dcterms:created xsi:type="dcterms:W3CDTF">2023-08-29T05:02:00Z</dcterms:created>
  <dcterms:modified xsi:type="dcterms:W3CDTF">2023-08-31T08:57:00Z</dcterms:modified>
</cp:coreProperties>
</file>